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74" w:rsidRDefault="00E70A74">
      <w:pPr>
        <w:rPr>
          <w:rFonts w:hint="eastAsia"/>
        </w:rPr>
      </w:pPr>
    </w:p>
    <w:p w:rsidR="00964871" w:rsidRPr="00964871" w:rsidRDefault="00964871" w:rsidP="00964871">
      <w:pPr>
        <w:keepNext/>
        <w:spacing w:beforeLines="50" w:before="156" w:afterLines="50" w:after="156" w:line="400" w:lineRule="exact"/>
        <w:jc w:val="center"/>
        <w:outlineLvl w:val="0"/>
        <w:rPr>
          <w:rFonts w:ascii="黑体" w:eastAsia="黑体" w:hAnsi="黑体" w:cs="Times New Roman"/>
          <w:sz w:val="24"/>
          <w:szCs w:val="24"/>
        </w:rPr>
      </w:pPr>
      <w:r w:rsidRPr="00964871">
        <w:rPr>
          <w:rFonts w:ascii="黑体" w:eastAsia="黑体" w:hAnsi="黑体" w:cs="Times New Roman" w:hint="eastAsia"/>
          <w:color w:val="000000"/>
          <w:sz w:val="24"/>
          <w:szCs w:val="24"/>
        </w:rPr>
        <w:t>咸阳师范学院本科毕业论文（设计）</w:t>
      </w:r>
      <w:bookmarkStart w:id="0" w:name="_GoBack"/>
      <w:bookmarkEnd w:id="0"/>
      <w:r w:rsidRPr="00964871">
        <w:rPr>
          <w:rFonts w:ascii="黑体" w:eastAsia="黑体" w:hAnsi="黑体" w:cs="Times New Roman" w:hint="eastAsia"/>
          <w:color w:val="000000"/>
          <w:sz w:val="24"/>
          <w:szCs w:val="24"/>
        </w:rPr>
        <w:t>撰写规范</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为了规范本科生毕业论文（设计）的撰写工作，根据《中华人民共和国国家标准科学技术报告、学位论文和学术论文的编写格式》（国标</w:t>
      </w:r>
      <w:r w:rsidRPr="00964871">
        <w:rPr>
          <w:rFonts w:ascii="Times New Roman" w:eastAsia="宋体" w:hAnsi="Times New Roman" w:cs="Times New Roman" w:hint="eastAsia"/>
          <w:szCs w:val="21"/>
        </w:rPr>
        <w:t>GB7713</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87</w:t>
      </w:r>
      <w:r w:rsidRPr="00964871">
        <w:rPr>
          <w:rFonts w:ascii="宋体" w:eastAsia="宋体" w:hAnsi="宋体" w:cs="Times New Roman" w:hint="eastAsia"/>
          <w:szCs w:val="21"/>
        </w:rPr>
        <w:t>）的规定，制定“咸阳师范学院本科毕业论文（设计）撰写规范”。</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一、毕业论文（设计）结构及编排要求</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（一） 封面</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封面包括论文（设计）中英文题目、作者姓名、专业名称、学科门类、指导教师、提交论文日期及成绩评定七部分。教务处提供统一印刷的封面格式和套印模板。</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（二） 摘要及关键词</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摘要是论文（设计）主要内容的简要陈述，应反映论文（设计）的主要信息。</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中文摘要一般</w:t>
      </w:r>
      <w:r w:rsidRPr="00964871">
        <w:rPr>
          <w:rFonts w:ascii="Times New Roman" w:eastAsia="宋体" w:hAnsi="Times New Roman" w:cs="Times New Roman" w:hint="eastAsia"/>
          <w:szCs w:val="21"/>
        </w:rPr>
        <w:t>300</w:t>
      </w:r>
      <w:r w:rsidRPr="00964871">
        <w:rPr>
          <w:rFonts w:ascii="宋体" w:eastAsia="宋体" w:hAnsi="宋体" w:cs="Times New Roman" w:hint="eastAsia"/>
          <w:szCs w:val="21"/>
        </w:rPr>
        <w:t>字左右，中英文摘要应相对应，且中文摘要在前，英文摘要在后。</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“摘要”二字（三号黑体、居中），两字间空一格（注：“一格”的标准为一个汉字，以下同），英文“</w:t>
      </w:r>
      <w:r w:rsidRPr="00964871">
        <w:rPr>
          <w:rFonts w:ascii="Times New Roman" w:eastAsia="宋体" w:hAnsi="Times New Roman" w:cs="Times New Roman" w:hint="eastAsia"/>
          <w:szCs w:val="21"/>
        </w:rPr>
        <w:t>ABSTRACT</w:t>
      </w:r>
      <w:r w:rsidRPr="00964871">
        <w:rPr>
          <w:rFonts w:ascii="宋体" w:eastAsia="宋体" w:hAnsi="宋体" w:cs="Times New Roman" w:hint="eastAsia"/>
          <w:szCs w:val="21"/>
        </w:rPr>
        <w:t>”（三号</w:t>
      </w:r>
      <w:r w:rsidRPr="00964871">
        <w:rPr>
          <w:rFonts w:ascii="Times New Roman" w:eastAsia="宋体" w:hAnsi="Times New Roman" w:cs="Times New Roman" w:hint="eastAsia"/>
          <w:szCs w:val="21"/>
        </w:rPr>
        <w:t>Times</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New</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Roman</w:t>
      </w:r>
      <w:r w:rsidRPr="00964871">
        <w:rPr>
          <w:rFonts w:ascii="宋体" w:eastAsia="宋体" w:hAnsi="宋体" w:cs="Times New Roman" w:hint="eastAsia"/>
          <w:szCs w:val="21"/>
        </w:rPr>
        <w:t>、加粗、居中）。</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关键词是反映毕业论文（设计）主体内容的名词，供检索使用。每篇毕业论文（设计）一般选取</w:t>
      </w:r>
      <w:r w:rsidRPr="00964871">
        <w:rPr>
          <w:rFonts w:ascii="Times New Roman" w:eastAsia="宋体" w:hAnsi="Times New Roman" w:cs="Times New Roman" w:hint="eastAsia"/>
          <w:szCs w:val="21"/>
        </w:rPr>
        <w:t>3</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5</w:t>
      </w:r>
      <w:r w:rsidRPr="00964871">
        <w:rPr>
          <w:rFonts w:ascii="宋体" w:eastAsia="宋体" w:hAnsi="宋体" w:cs="Times New Roman" w:hint="eastAsia"/>
          <w:szCs w:val="21"/>
        </w:rPr>
        <w:t>个关键词，各关键词间用分号隔开，摘要内容（宋体小四号）后下空一行打印“关键词”三个字（小四号黑体），其后依次为冒号、关键词（小四号宋体、每两个关键词之间用分号隔开）。</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英文摘要内容（小四号</w:t>
      </w:r>
      <w:r w:rsidRPr="00964871">
        <w:rPr>
          <w:rFonts w:ascii="Times New Roman" w:eastAsia="宋体" w:hAnsi="Times New Roman" w:cs="Times New Roman" w:hint="eastAsia"/>
          <w:szCs w:val="21"/>
        </w:rPr>
        <w:t>Times</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New</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Roman</w:t>
      </w:r>
      <w:r w:rsidRPr="00964871">
        <w:rPr>
          <w:rFonts w:ascii="宋体" w:eastAsia="宋体" w:hAnsi="宋体" w:cs="Times New Roman" w:hint="eastAsia"/>
          <w:szCs w:val="21"/>
        </w:rPr>
        <w:t>），英文摘要与中文摘要相对应。每段开头留四个字符空格。摘要内容后下空一行打印“</w:t>
      </w:r>
      <w:r w:rsidRPr="00964871">
        <w:rPr>
          <w:rFonts w:ascii="Times New Roman" w:eastAsia="宋体" w:hAnsi="Times New Roman" w:cs="Times New Roman" w:hint="eastAsia"/>
          <w:szCs w:val="21"/>
        </w:rPr>
        <w:t>KEY WORDS</w:t>
      </w:r>
      <w:r w:rsidRPr="00964871">
        <w:rPr>
          <w:rFonts w:ascii="宋体" w:eastAsia="宋体" w:hAnsi="宋体" w:cs="Times New Roman" w:hint="eastAsia"/>
          <w:szCs w:val="21"/>
        </w:rPr>
        <w:t>” （三号</w:t>
      </w:r>
      <w:r w:rsidRPr="00964871">
        <w:rPr>
          <w:rFonts w:ascii="Times New Roman" w:eastAsia="宋体" w:hAnsi="Times New Roman" w:cs="Times New Roman" w:hint="eastAsia"/>
          <w:szCs w:val="21"/>
        </w:rPr>
        <w:t>Times</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New</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Roman</w:t>
      </w:r>
      <w:r w:rsidRPr="00964871">
        <w:rPr>
          <w:rFonts w:ascii="宋体" w:eastAsia="宋体" w:hAnsi="宋体" w:cs="Times New Roman" w:hint="eastAsia"/>
          <w:szCs w:val="21"/>
        </w:rPr>
        <w:t>、加粗），其后依次为冒号（英文方式）、关键词（小四号、每两个关键词之间用分号隔开）。</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（三） 目录页</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目录页每行均由标题名称和页码组成，包括引言（或前言），主要内容的章、条、款序号和标题，结论，注释、参考文献、附录、谢辞等。“目录”二字（三号黑体居中），两字间空一格，段前段后空一行。目录内容（宋体小四号）</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（四） 正文</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毕业论文（设计）篇幅：理科不少于</w:t>
      </w:r>
      <w:r w:rsidRPr="00964871">
        <w:rPr>
          <w:rFonts w:ascii="Times New Roman" w:eastAsia="宋体" w:hAnsi="Times New Roman" w:cs="Times New Roman" w:hint="eastAsia"/>
          <w:szCs w:val="21"/>
        </w:rPr>
        <w:t>8000</w:t>
      </w:r>
      <w:r w:rsidRPr="00964871">
        <w:rPr>
          <w:rFonts w:ascii="宋体" w:eastAsia="宋体" w:hAnsi="宋体" w:cs="Times New Roman" w:hint="eastAsia"/>
          <w:szCs w:val="21"/>
        </w:rPr>
        <w:t>字（不含图表、程序），文科不少于</w:t>
      </w:r>
      <w:r w:rsidRPr="00964871">
        <w:rPr>
          <w:rFonts w:ascii="Times New Roman" w:eastAsia="宋体" w:hAnsi="Times New Roman" w:cs="Times New Roman" w:hint="eastAsia"/>
          <w:szCs w:val="21"/>
        </w:rPr>
        <w:t>10000</w:t>
      </w:r>
      <w:r w:rsidRPr="00964871">
        <w:rPr>
          <w:rFonts w:ascii="宋体" w:eastAsia="宋体" w:hAnsi="宋体" w:cs="Times New Roman" w:hint="eastAsia"/>
          <w:szCs w:val="21"/>
        </w:rPr>
        <w:t>字（不含图片、图表），艺术、体育类不少于</w:t>
      </w:r>
      <w:r w:rsidRPr="00964871">
        <w:rPr>
          <w:rFonts w:ascii="Times New Roman" w:eastAsia="宋体" w:hAnsi="Times New Roman" w:cs="Times New Roman" w:hint="eastAsia"/>
          <w:szCs w:val="21"/>
        </w:rPr>
        <w:t>5000</w:t>
      </w:r>
      <w:r w:rsidRPr="00964871">
        <w:rPr>
          <w:rFonts w:ascii="宋体" w:eastAsia="宋体" w:hAnsi="宋体" w:cs="Times New Roman" w:hint="eastAsia"/>
          <w:szCs w:val="21"/>
        </w:rPr>
        <w:t>字。各二级学院可根据学校要求并结合本专业实际情况自行制定论文字数要求。</w:t>
      </w:r>
    </w:p>
    <w:p w:rsidR="00964871" w:rsidRPr="00964871" w:rsidRDefault="00964871" w:rsidP="00964871">
      <w:pPr>
        <w:numPr>
          <w:ilvl w:val="0"/>
          <w:numId w:val="1"/>
        </w:numPr>
        <w:spacing w:line="400" w:lineRule="exact"/>
        <w:rPr>
          <w:rFonts w:ascii="宋体" w:eastAsia="宋体" w:hAnsi="宋体" w:cs="Times New Roman"/>
          <w:b/>
          <w:szCs w:val="21"/>
        </w:rPr>
      </w:pPr>
      <w:r w:rsidRPr="00964871">
        <w:rPr>
          <w:rFonts w:ascii="宋体" w:eastAsia="宋体" w:hAnsi="宋体" w:cs="Times New Roman" w:hint="eastAsia"/>
          <w:b/>
          <w:szCs w:val="21"/>
        </w:rPr>
        <w:t>正文格式如下：</w:t>
      </w:r>
    </w:p>
    <w:p w:rsidR="00964871" w:rsidRPr="00964871" w:rsidRDefault="00964871" w:rsidP="00964871">
      <w:pPr>
        <w:spacing w:line="400" w:lineRule="exact"/>
        <w:ind w:left="420"/>
        <w:rPr>
          <w:rFonts w:ascii="宋体" w:eastAsia="宋体" w:hAnsi="宋体" w:cs="Times New Roman"/>
          <w:szCs w:val="21"/>
        </w:rPr>
      </w:pP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）理科类及其他自然科学类论文格式：</w:t>
      </w:r>
    </w:p>
    <w:p w:rsidR="00964871" w:rsidRPr="00964871" w:rsidRDefault="00964871" w:rsidP="00964871">
      <w:pPr>
        <w:spacing w:line="400" w:lineRule="exact"/>
        <w:ind w:leftChars="200" w:left="630" w:hangingChars="100" w:hanging="210"/>
        <w:rPr>
          <w:rFonts w:ascii="宋体" w:eastAsia="宋体" w:hAnsi="宋体" w:cs="Times New Roman"/>
          <w:szCs w:val="21"/>
        </w:rPr>
      </w:pP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（空一格）章的标题（三号黑体、居中、段前段后各空</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行）</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（空一格）条的标题（四号黑体、顶格，段前段后0.5行）</w:t>
      </w:r>
    </w:p>
    <w:p w:rsidR="00964871" w:rsidRPr="00964871" w:rsidRDefault="00964871" w:rsidP="00964871">
      <w:pPr>
        <w:spacing w:line="400" w:lineRule="exact"/>
        <w:ind w:firstLineChars="200" w:firstLine="420"/>
        <w:rPr>
          <w:rFonts w:ascii="宋体" w:eastAsia="宋体" w:hAnsi="宋体" w:cs="Times New Roman"/>
          <w:szCs w:val="21"/>
        </w:rPr>
      </w:pPr>
      <w:smartTag w:uri="urn:schemas-microsoft-com:office:smarttags" w:element="chsdate">
        <w:smartTagPr>
          <w:attr w:name="Year" w:val="1899"/>
          <w:attr w:name="Month" w:val="12"/>
          <w:attr w:name="Day" w:val="30"/>
          <w:attr w:name="IsLunarDate" w:val="False"/>
          <w:attr w:name="IsROCDate" w:val="False"/>
        </w:smartTagP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smartTag>
      <w:r w:rsidRPr="00964871">
        <w:rPr>
          <w:rFonts w:ascii="宋体" w:eastAsia="宋体" w:hAnsi="宋体" w:cs="Times New Roman" w:hint="eastAsia"/>
          <w:szCs w:val="21"/>
        </w:rPr>
        <w:t>（空一格）款的标题（小四号黑体顶格，段前段后0.2行）</w:t>
      </w:r>
    </w:p>
    <w:p w:rsidR="00964871" w:rsidRPr="00964871" w:rsidRDefault="00964871" w:rsidP="00964871">
      <w:pPr>
        <w:spacing w:line="400" w:lineRule="exact"/>
        <w:ind w:firstLineChars="200" w:firstLine="420"/>
        <w:rPr>
          <w:rFonts w:ascii="宋体" w:eastAsia="宋体" w:hAnsi="宋体" w:cs="Times New Roman" w:hint="eastAsia"/>
          <w:szCs w:val="21"/>
        </w:rPr>
      </w:pPr>
      <w:r w:rsidRPr="00964871">
        <w:rPr>
          <w:rFonts w:ascii="宋体" w:eastAsia="宋体" w:hAnsi="宋体" w:cs="Times New Roman" w:hint="eastAsia"/>
          <w:szCs w:val="21"/>
        </w:rPr>
        <w:lastRenderedPageBreak/>
        <w:t>（</w:t>
      </w:r>
      <w:r w:rsidRPr="00964871">
        <w:rPr>
          <w:rFonts w:ascii="Times New Roman" w:eastAsia="宋体" w:hAnsi="Times New Roman" w:cs="Times New Roman"/>
          <w:szCs w:val="21"/>
        </w:rPr>
        <w:t>2</w:t>
      </w:r>
      <w:r w:rsidRPr="00964871">
        <w:rPr>
          <w:rFonts w:ascii="宋体" w:eastAsia="宋体" w:hAnsi="宋体" w:cs="Times New Roman" w:hint="eastAsia"/>
          <w:szCs w:val="21"/>
        </w:rPr>
        <w:t>）文科类及其他社会科学类论文格式：</w:t>
      </w:r>
    </w:p>
    <w:p w:rsidR="00964871" w:rsidRPr="00964871" w:rsidRDefault="00964871" w:rsidP="00964871">
      <w:pPr>
        <w:spacing w:line="400" w:lineRule="exact"/>
        <w:ind w:firstLineChars="250" w:firstLine="525"/>
        <w:rPr>
          <w:rFonts w:ascii="宋体" w:eastAsia="宋体" w:hAnsi="宋体" w:cs="Times New Roman"/>
          <w:szCs w:val="21"/>
        </w:rPr>
      </w:pPr>
      <w:r w:rsidRPr="00964871">
        <w:rPr>
          <w:rFonts w:ascii="宋体" w:eastAsia="宋体" w:hAnsi="宋体" w:cs="Times New Roman" w:hint="eastAsia"/>
          <w:szCs w:val="21"/>
        </w:rPr>
        <w:t>一、章的标题（三号黑体、段前段后各空</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行）</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（一）条的标题（四号黑体、标题前空两格，段前段后空0.5行）</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1. 款的标题（小四号黑体、标题前空两格，段前段后空0.2行）</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根据不同专业特点，各二级学院可对正文格式制定符合专业特点的具体标准，但需要做到同一专业格式统一。</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2</w:t>
      </w:r>
      <w:r w:rsidRPr="00964871">
        <w:rPr>
          <w:rFonts w:ascii="宋体" w:eastAsia="宋体" w:hAnsi="宋体" w:cs="Times New Roman" w:hint="eastAsia"/>
          <w:b/>
          <w:szCs w:val="21"/>
        </w:rPr>
        <w:t>. 论文页眉页脚的编排：</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一律用阿拉伯数字连续编页码。页码应由引言首页开始，作为第</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页。封一、封二和封底不编入页码。将摘要、</w:t>
      </w:r>
      <w:r w:rsidRPr="00964871">
        <w:rPr>
          <w:rFonts w:ascii="Times New Roman" w:eastAsia="宋体" w:hAnsi="Times New Roman" w:cs="Times New Roman" w:hint="eastAsia"/>
          <w:szCs w:val="21"/>
        </w:rPr>
        <w:t>ABSTRACT</w:t>
      </w:r>
      <w:r w:rsidRPr="00964871">
        <w:rPr>
          <w:rFonts w:ascii="宋体" w:eastAsia="宋体" w:hAnsi="宋体" w:cs="Times New Roman" w:hint="eastAsia"/>
          <w:szCs w:val="21"/>
        </w:rPr>
        <w:t>、目录等前置部分单独编排页码。页码必须标注在每页页脚底部居中位置，宋体，小五。</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奇数页页眉，宋体，五号，居中，填写内容是“咸阳师范学院</w:t>
      </w:r>
      <w:r w:rsidRPr="00964871">
        <w:rPr>
          <w:rFonts w:ascii="Times New Roman" w:eastAsia="宋体" w:hAnsi="Times New Roman" w:cs="Times New Roman" w:hint="eastAsia"/>
          <w:szCs w:val="21"/>
        </w:rPr>
        <w:t>XXX</w:t>
      </w:r>
      <w:r w:rsidRPr="00964871">
        <w:rPr>
          <w:rFonts w:ascii="宋体" w:eastAsia="宋体" w:hAnsi="宋体" w:cs="Times New Roman" w:hint="eastAsia"/>
          <w:szCs w:val="21"/>
        </w:rPr>
        <w:t>届本科毕业论文（设计）”。偶数页页眉，宋体，五号，居中，填写内容是“论文中文题目”。</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正文采用小四号宋体。为便于装订与复制，使用</w:t>
      </w:r>
      <w:r w:rsidRPr="00964871">
        <w:rPr>
          <w:rFonts w:ascii="Times New Roman" w:eastAsia="宋体" w:hAnsi="Times New Roman" w:cs="Times New Roman" w:hint="eastAsia"/>
          <w:szCs w:val="21"/>
        </w:rPr>
        <w:t>A4</w:t>
      </w:r>
      <w:r w:rsidRPr="00964871">
        <w:rPr>
          <w:rFonts w:ascii="宋体" w:eastAsia="宋体" w:hAnsi="宋体" w:cs="Times New Roman" w:hint="eastAsia"/>
          <w:szCs w:val="21"/>
        </w:rPr>
        <w:t>纸单面打印。版面设置数据参考值：文字的行间距为固定值</w:t>
      </w:r>
      <w:smartTag w:uri="urn:schemas-microsoft-com:office:smarttags" w:element="chmetcnv">
        <w:smartTagPr>
          <w:attr w:name="UnitName" w:val="磅"/>
          <w:attr w:name="SourceValue" w:val="21"/>
          <w:attr w:name="HasSpace" w:val="False"/>
          <w:attr w:name="Negative" w:val="False"/>
          <w:attr w:name="NumberType" w:val="1"/>
          <w:attr w:name="TCSC" w:val="0"/>
        </w:smartTagPr>
        <w:r w:rsidRPr="00964871">
          <w:rPr>
            <w:rFonts w:ascii="Times New Roman" w:eastAsia="宋体" w:hAnsi="Times New Roman" w:cs="Times New Roman" w:hint="eastAsia"/>
            <w:szCs w:val="21"/>
          </w:rPr>
          <w:t>21</w:t>
        </w:r>
        <w:r w:rsidRPr="00964871">
          <w:rPr>
            <w:rFonts w:ascii="宋体" w:eastAsia="宋体" w:hAnsi="宋体" w:cs="Times New Roman" w:hint="eastAsia"/>
            <w:szCs w:val="21"/>
          </w:rPr>
          <w:t>磅</w:t>
        </w:r>
      </w:smartTag>
      <w:r w:rsidRPr="00964871">
        <w:rPr>
          <w:rFonts w:ascii="宋体" w:eastAsia="宋体" w:hAnsi="宋体" w:cs="Times New Roman" w:hint="eastAsia"/>
          <w:szCs w:val="21"/>
        </w:rPr>
        <w:t>，公式的行间距</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5</w:t>
      </w:r>
      <w:r w:rsidRPr="00964871">
        <w:rPr>
          <w:rFonts w:ascii="宋体" w:eastAsia="宋体" w:hAnsi="宋体" w:cs="Times New Roman" w:hint="eastAsia"/>
          <w:szCs w:val="21"/>
        </w:rPr>
        <w:t>倍，字符为标准间距。</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（五） 注释</w:t>
      </w:r>
    </w:p>
    <w:p w:rsidR="00964871" w:rsidRPr="00964871" w:rsidRDefault="00964871" w:rsidP="00964871">
      <w:pPr>
        <w:spacing w:line="400" w:lineRule="exact"/>
        <w:ind w:firstLineChars="200" w:firstLine="420"/>
        <w:rPr>
          <w:rFonts w:ascii="宋体" w:eastAsia="宋体" w:hAnsi="宋体" w:cs="Times New Roman"/>
          <w:kern w:val="0"/>
          <w:szCs w:val="21"/>
        </w:rPr>
      </w:pPr>
      <w:r w:rsidRPr="00964871">
        <w:rPr>
          <w:rFonts w:ascii="宋体" w:eastAsia="宋体" w:hAnsi="宋体" w:cs="Times New Roman" w:hint="eastAsia"/>
          <w:kern w:val="0"/>
          <w:szCs w:val="21"/>
        </w:rPr>
        <w:t>注释是对文章篇名、作者、文内某一特定内容的进一步的解释和补充说明，在注释处用带圆圈的阿拉伯数字表示（用上标）,用尾注标出，即将尾注内容列于文章正文之后。引文注释著录格式与参考文献著录格式相同。</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（六） 参考文献</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 xml:space="preserve"> “参考文献”宋体四号加粗居中，“参考文献内容”，宋体小四号。</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在毕业论文（设计说明书）文中引用文献时，应在引出处的右上方用标注阿拉伯数字编排的序号，以［</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］方式标出，引文出处页码可以在上标引用方括号后小括号中表示页码范围，如［</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P25</w:t>
      </w:r>
      <w:r w:rsidRPr="00964871">
        <w:rPr>
          <w:rFonts w:ascii="宋体" w:eastAsia="宋体" w:hAnsi="宋体" w:cs="Times New Roman" w:hint="eastAsia"/>
          <w:szCs w:val="21"/>
        </w:rPr>
        <w:t>），也可以在参考文献著录中标出。按照参考文献在文中出现的顺序采用阿拉伯数字连续编号，原则上引用的参考文献不少于</w:t>
      </w:r>
      <w:r w:rsidRPr="00964871">
        <w:rPr>
          <w:rFonts w:ascii="Times New Roman" w:eastAsia="宋体" w:hAnsi="Times New Roman" w:cs="Times New Roman" w:hint="eastAsia"/>
          <w:szCs w:val="21"/>
        </w:rPr>
        <w:t>15</w:t>
      </w:r>
      <w:r w:rsidRPr="00964871">
        <w:rPr>
          <w:rFonts w:ascii="宋体" w:eastAsia="宋体" w:hAnsi="宋体" w:cs="Times New Roman" w:hint="eastAsia"/>
          <w:szCs w:val="21"/>
        </w:rPr>
        <w:t xml:space="preserve">篇，著录格式为： </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1</w:t>
      </w:r>
      <w:r w:rsidRPr="00964871">
        <w:rPr>
          <w:rFonts w:ascii="宋体" w:eastAsia="宋体" w:hAnsi="宋体" w:cs="Times New Roman" w:hint="eastAsia"/>
          <w:b/>
          <w:szCs w:val="21"/>
        </w:rPr>
        <w:t>．专著中的文献</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［序号］作者.专著名称 ［</w:t>
      </w:r>
      <w:r w:rsidRPr="00964871">
        <w:rPr>
          <w:rFonts w:ascii="Times New Roman" w:eastAsia="宋体" w:hAnsi="Times New Roman" w:cs="Times New Roman" w:hint="eastAsia"/>
          <w:szCs w:val="21"/>
        </w:rPr>
        <w:t>M</w:t>
      </w:r>
      <w:r w:rsidRPr="00964871">
        <w:rPr>
          <w:rFonts w:ascii="宋体" w:eastAsia="宋体" w:hAnsi="宋体" w:cs="Times New Roman" w:hint="eastAsia"/>
          <w:szCs w:val="21"/>
        </w:rPr>
        <w:t>］．版本（第</w:t>
      </w:r>
      <w:r w:rsidRPr="00964871">
        <w:rPr>
          <w:rFonts w:ascii="Times New Roman" w:eastAsia="宋体" w:hAnsi="Times New Roman" w:cs="Times New Roman" w:hint="eastAsia"/>
          <w:szCs w:val="21"/>
        </w:rPr>
        <w:t>１</w:t>
      </w:r>
      <w:r w:rsidRPr="00964871">
        <w:rPr>
          <w:rFonts w:ascii="宋体" w:eastAsia="宋体" w:hAnsi="宋体" w:cs="Times New Roman" w:hint="eastAsia"/>
          <w:szCs w:val="21"/>
        </w:rPr>
        <w:t>版不加标注）出版地：出版社，出版年，页码范围.</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例如：王敏.怎样撰写科技论文［</w:t>
      </w:r>
      <w:r w:rsidRPr="00964871">
        <w:rPr>
          <w:rFonts w:ascii="Times New Roman" w:eastAsia="宋体" w:hAnsi="Times New Roman" w:cs="Times New Roman" w:hint="eastAsia"/>
          <w:szCs w:val="21"/>
        </w:rPr>
        <w:t>M</w:t>
      </w:r>
      <w:r w:rsidRPr="00964871">
        <w:rPr>
          <w:rFonts w:ascii="宋体" w:eastAsia="宋体" w:hAnsi="宋体" w:cs="Times New Roman" w:hint="eastAsia"/>
          <w:szCs w:val="21"/>
        </w:rPr>
        <w:t>］.沈阳:辽宁人民出版社,</w:t>
      </w:r>
      <w:r w:rsidRPr="00964871">
        <w:rPr>
          <w:rFonts w:ascii="Times New Roman" w:eastAsia="宋体" w:hAnsi="Times New Roman" w:cs="Times New Roman" w:hint="eastAsia"/>
          <w:szCs w:val="21"/>
        </w:rPr>
        <w:t>1983</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63</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2</w:t>
      </w:r>
      <w:r w:rsidRPr="00964871">
        <w:rPr>
          <w:rFonts w:ascii="宋体" w:eastAsia="宋体" w:hAnsi="宋体" w:cs="Times New Roman" w:hint="eastAsia"/>
          <w:b/>
          <w:szCs w:val="21"/>
        </w:rPr>
        <w:t>．期（报）刊中的文献</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［序号］作者. 文献名称［</w:t>
      </w:r>
      <w:r w:rsidRPr="00964871">
        <w:rPr>
          <w:rFonts w:ascii="Times New Roman" w:eastAsia="宋体" w:hAnsi="Times New Roman" w:cs="Times New Roman" w:hint="eastAsia"/>
          <w:szCs w:val="21"/>
        </w:rPr>
        <w:t>J</w:t>
      </w:r>
      <w:r w:rsidRPr="00964871">
        <w:rPr>
          <w:rFonts w:ascii="宋体" w:eastAsia="宋体" w:hAnsi="宋体" w:cs="Times New Roman" w:hint="eastAsia"/>
          <w:szCs w:val="21"/>
        </w:rPr>
        <w:t>］．期刊名称，年，卷号（期号）:页码范围.</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］袁庆龙，候文义．</w:t>
      </w:r>
      <w:r w:rsidRPr="00964871">
        <w:rPr>
          <w:rFonts w:ascii="Times New Roman" w:eastAsia="宋体" w:hAnsi="Times New Roman" w:cs="Times New Roman" w:hint="eastAsia"/>
          <w:szCs w:val="21"/>
        </w:rPr>
        <w:t>Ni</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P</w:t>
      </w:r>
      <w:r w:rsidRPr="00964871">
        <w:rPr>
          <w:rFonts w:ascii="宋体" w:eastAsia="宋体" w:hAnsi="宋体" w:cs="Times New Roman" w:hint="eastAsia"/>
          <w:szCs w:val="21"/>
        </w:rPr>
        <w:t>合金镀层组织形貌及显微硬度研究［</w:t>
      </w:r>
      <w:r w:rsidRPr="00964871">
        <w:rPr>
          <w:rFonts w:ascii="Times New Roman" w:eastAsia="宋体" w:hAnsi="Times New Roman" w:cs="Times New Roman" w:hint="eastAsia"/>
          <w:szCs w:val="21"/>
        </w:rPr>
        <w:t>J</w:t>
      </w:r>
      <w:r w:rsidRPr="00964871">
        <w:rPr>
          <w:rFonts w:ascii="宋体" w:eastAsia="宋体" w:hAnsi="宋体" w:cs="Times New Roman" w:hint="eastAsia"/>
          <w:szCs w:val="21"/>
        </w:rPr>
        <w:t>］．太原理工大学学报，</w:t>
      </w:r>
      <w:r w:rsidRPr="00964871">
        <w:rPr>
          <w:rFonts w:ascii="Times New Roman" w:eastAsia="宋体" w:hAnsi="Times New Roman" w:cs="Times New Roman" w:hint="eastAsia"/>
          <w:szCs w:val="21"/>
        </w:rPr>
        <w:t>2001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32</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51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53</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3</w:t>
      </w:r>
      <w:r w:rsidRPr="00964871">
        <w:rPr>
          <w:rFonts w:ascii="宋体" w:eastAsia="宋体" w:hAnsi="宋体" w:cs="Times New Roman" w:hint="eastAsia"/>
          <w:b/>
          <w:szCs w:val="21"/>
        </w:rPr>
        <w:t>．论文集</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［序号］作者. 论文题目［</w:t>
      </w:r>
      <w:r w:rsidRPr="00964871">
        <w:rPr>
          <w:rFonts w:ascii="Times New Roman" w:eastAsia="宋体" w:hAnsi="Times New Roman" w:cs="Times New Roman" w:hint="eastAsia"/>
          <w:szCs w:val="21"/>
        </w:rPr>
        <w:t>C</w:t>
      </w:r>
      <w:r w:rsidRPr="00964871">
        <w:rPr>
          <w:rFonts w:ascii="宋体" w:eastAsia="宋体" w:hAnsi="宋体" w:cs="Times New Roman" w:hint="eastAsia"/>
          <w:szCs w:val="21"/>
        </w:rPr>
        <w:t>］. 主编. 论文集名. 出版地：出版社，出版年：页码范</w:t>
      </w:r>
      <w:r w:rsidRPr="00964871">
        <w:rPr>
          <w:rFonts w:ascii="宋体" w:eastAsia="宋体" w:hAnsi="宋体" w:cs="Times New Roman" w:hint="eastAsia"/>
          <w:szCs w:val="21"/>
        </w:rPr>
        <w:lastRenderedPageBreak/>
        <w:t>围.</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w:t>
      </w:r>
      <w:r w:rsidRPr="00964871">
        <w:rPr>
          <w:rFonts w:ascii="Times New Roman" w:eastAsia="宋体" w:hAnsi="Times New Roman" w:cs="Times New Roman" w:hint="eastAsia"/>
          <w:szCs w:val="21"/>
        </w:rPr>
        <w:t>11</w:t>
      </w:r>
      <w:r w:rsidRPr="00964871">
        <w:rPr>
          <w:rFonts w:ascii="宋体" w:eastAsia="宋体" w:hAnsi="宋体" w:cs="Times New Roman" w:hint="eastAsia"/>
          <w:szCs w:val="21"/>
        </w:rPr>
        <w:t>］陈送．五四前后东西方文化问题论战文选［</w:t>
      </w:r>
      <w:r w:rsidRPr="00964871">
        <w:rPr>
          <w:rFonts w:ascii="Times New Roman" w:eastAsia="宋体" w:hAnsi="Times New Roman" w:cs="Times New Roman" w:hint="eastAsia"/>
          <w:szCs w:val="21"/>
        </w:rPr>
        <w:t>C</w:t>
      </w:r>
      <w:r w:rsidRPr="00964871">
        <w:rPr>
          <w:rFonts w:ascii="宋体" w:eastAsia="宋体" w:hAnsi="宋体" w:cs="Times New Roman" w:hint="eastAsia"/>
          <w:szCs w:val="21"/>
        </w:rPr>
        <w:t>］．北京:中国社会科学出版社,</w:t>
      </w:r>
      <w:r w:rsidRPr="00964871">
        <w:rPr>
          <w:rFonts w:ascii="Times New Roman" w:eastAsia="宋体" w:hAnsi="Times New Roman" w:cs="Times New Roman" w:hint="eastAsia"/>
          <w:szCs w:val="21"/>
        </w:rPr>
        <w:t>1985</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4</w:t>
      </w:r>
      <w:r w:rsidRPr="00964871">
        <w:rPr>
          <w:rFonts w:ascii="宋体" w:eastAsia="宋体" w:hAnsi="宋体" w:cs="Times New Roman" w:hint="eastAsia"/>
          <w:b/>
          <w:szCs w:val="21"/>
        </w:rPr>
        <w:t>．学位论文</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［序号］作者. 题目［</w:t>
      </w:r>
      <w:r w:rsidRPr="00964871">
        <w:rPr>
          <w:rFonts w:ascii="Times New Roman" w:eastAsia="宋体" w:hAnsi="Times New Roman" w:cs="Times New Roman" w:hint="eastAsia"/>
          <w:szCs w:val="21"/>
        </w:rPr>
        <w:t>D</w:t>
      </w:r>
      <w:r w:rsidRPr="00964871">
        <w:rPr>
          <w:rFonts w:ascii="宋体" w:eastAsia="宋体" w:hAnsi="宋体" w:cs="Times New Roman" w:hint="eastAsia"/>
          <w:szCs w:val="21"/>
        </w:rPr>
        <w:t>］. 授予单位所在地：授予单位，授予年份.</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w:t>
      </w:r>
      <w:r w:rsidRPr="00964871">
        <w:rPr>
          <w:rFonts w:ascii="Times New Roman" w:eastAsia="宋体" w:hAnsi="Times New Roman" w:cs="Times New Roman" w:hint="eastAsia"/>
          <w:szCs w:val="21"/>
        </w:rPr>
        <w:t>11</w:t>
      </w:r>
      <w:r w:rsidRPr="00964871">
        <w:rPr>
          <w:rFonts w:ascii="宋体" w:eastAsia="宋体" w:hAnsi="宋体" w:cs="Times New Roman" w:hint="eastAsia"/>
          <w:szCs w:val="21"/>
        </w:rPr>
        <w:t>］王斌.稀土</w:t>
      </w:r>
      <w:r w:rsidRPr="00964871">
        <w:rPr>
          <w:rFonts w:ascii="Times New Roman" w:eastAsia="宋体" w:hAnsi="Times New Roman" w:cs="Times New Roman" w:hint="eastAsia"/>
          <w:szCs w:val="21"/>
        </w:rPr>
        <w:t>β</w:t>
      </w:r>
      <w:r w:rsidRPr="00964871">
        <w:rPr>
          <w:rFonts w:ascii="宋体" w:eastAsia="宋体" w:hAnsi="宋体" w:cs="Times New Roman" w:hint="eastAsia"/>
          <w:szCs w:val="21"/>
        </w:rPr>
        <w:t>-二酮混配合物的光谱和晶体结构［</w:t>
      </w:r>
      <w:r w:rsidRPr="00964871">
        <w:rPr>
          <w:rFonts w:ascii="Times New Roman" w:eastAsia="宋体" w:hAnsi="Times New Roman" w:cs="Times New Roman" w:hint="eastAsia"/>
          <w:szCs w:val="21"/>
        </w:rPr>
        <w:t>D</w:t>
      </w:r>
      <w:r w:rsidRPr="00964871">
        <w:rPr>
          <w:rFonts w:ascii="宋体" w:eastAsia="宋体" w:hAnsi="宋体" w:cs="Times New Roman" w:hint="eastAsia"/>
          <w:szCs w:val="21"/>
        </w:rPr>
        <w:t>］.北京：北京师范大学化学系，</w:t>
      </w:r>
      <w:r w:rsidRPr="00964871">
        <w:rPr>
          <w:rFonts w:ascii="Times New Roman" w:eastAsia="宋体" w:hAnsi="Times New Roman" w:cs="Times New Roman" w:hint="eastAsia"/>
          <w:szCs w:val="21"/>
        </w:rPr>
        <w:t>1992</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5</w:t>
      </w:r>
      <w:r w:rsidRPr="00964871">
        <w:rPr>
          <w:rFonts w:ascii="宋体" w:eastAsia="宋体" w:hAnsi="宋体" w:cs="Times New Roman" w:hint="eastAsia"/>
          <w:b/>
          <w:szCs w:val="21"/>
        </w:rPr>
        <w:t>．专利</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［序号］专利所有者．专利题名［</w:t>
      </w:r>
      <w:r w:rsidRPr="00964871">
        <w:rPr>
          <w:rFonts w:ascii="Times New Roman" w:eastAsia="宋体" w:hAnsi="Times New Roman" w:cs="Times New Roman" w:hint="eastAsia"/>
          <w:szCs w:val="21"/>
        </w:rPr>
        <w:t>P</w:t>
      </w:r>
      <w:r w:rsidRPr="00964871">
        <w:rPr>
          <w:rFonts w:ascii="宋体" w:eastAsia="宋体" w:hAnsi="宋体" w:cs="Times New Roman" w:hint="eastAsia"/>
          <w:szCs w:val="21"/>
        </w:rPr>
        <w:t>］．专利国别：专利号，发布日期．</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w:t>
      </w:r>
      <w:r w:rsidRPr="00964871">
        <w:rPr>
          <w:rFonts w:ascii="Times New Roman" w:eastAsia="宋体" w:hAnsi="Times New Roman" w:cs="Times New Roman" w:hint="eastAsia"/>
          <w:szCs w:val="21"/>
        </w:rPr>
        <w:t>11</w:t>
      </w:r>
      <w:r w:rsidRPr="00964871">
        <w:rPr>
          <w:rFonts w:ascii="宋体" w:eastAsia="宋体" w:hAnsi="宋体" w:cs="Times New Roman" w:hint="eastAsia"/>
          <w:szCs w:val="21"/>
        </w:rPr>
        <w:t>］姜锡洲．一种温热外敷药制备方案．中国，</w:t>
      </w:r>
      <w:r w:rsidRPr="00964871">
        <w:rPr>
          <w:rFonts w:ascii="Times New Roman" w:eastAsia="宋体" w:hAnsi="Times New Roman" w:cs="Times New Roman" w:hint="eastAsia"/>
          <w:szCs w:val="21"/>
        </w:rPr>
        <w:t>88105607</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3</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P</w:t>
      </w:r>
      <w:r w:rsidRPr="00964871">
        <w:rPr>
          <w:rFonts w:ascii="宋体" w:eastAsia="宋体" w:hAnsi="宋体" w:cs="Times New Roman" w:hint="eastAsia"/>
          <w:szCs w:val="21"/>
        </w:rPr>
        <w:t>］．</w:t>
      </w:r>
      <w:smartTag w:uri="urn:schemas-microsoft-com:office:smarttags" w:element="chsdate">
        <w:smartTagPr>
          <w:attr w:name="Year" w:val="1983"/>
          <w:attr w:name="Month" w:val="8"/>
          <w:attr w:name="Day" w:val="12"/>
          <w:attr w:name="IsLunarDate" w:val="False"/>
          <w:attr w:name="IsROCDate" w:val="False"/>
        </w:smartTagPr>
        <w:r w:rsidRPr="00964871">
          <w:rPr>
            <w:rFonts w:ascii="Times New Roman" w:eastAsia="宋体" w:hAnsi="Times New Roman" w:cs="Times New Roman" w:hint="eastAsia"/>
            <w:szCs w:val="21"/>
          </w:rPr>
          <w:t>1983</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08</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12</w:t>
        </w:r>
      </w:smartTag>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6</w:t>
      </w:r>
      <w:r w:rsidRPr="00964871">
        <w:rPr>
          <w:rFonts w:ascii="宋体" w:eastAsia="宋体" w:hAnsi="宋体" w:cs="Times New Roman" w:hint="eastAsia"/>
          <w:b/>
          <w:szCs w:val="21"/>
        </w:rPr>
        <w:t>．技术标准</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［序号］标准代号，标准名称［</w:t>
      </w:r>
      <w:r w:rsidRPr="00964871">
        <w:rPr>
          <w:rFonts w:ascii="Times New Roman" w:eastAsia="宋体" w:hAnsi="Times New Roman" w:cs="Times New Roman" w:hint="eastAsia"/>
          <w:szCs w:val="21"/>
        </w:rPr>
        <w:t>S</w:t>
      </w:r>
      <w:r w:rsidRPr="00964871">
        <w:rPr>
          <w:rFonts w:ascii="宋体" w:eastAsia="宋体" w:hAnsi="宋体" w:cs="Times New Roman" w:hint="eastAsia"/>
          <w:szCs w:val="21"/>
        </w:rPr>
        <w:t>］．出版地：出版者，出版年．</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GB</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T</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16159</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1996</w:t>
      </w:r>
      <w:r w:rsidRPr="00964871">
        <w:rPr>
          <w:rFonts w:ascii="宋体" w:eastAsia="宋体" w:hAnsi="宋体" w:cs="Times New Roman" w:hint="eastAsia"/>
          <w:szCs w:val="21"/>
        </w:rPr>
        <w:t>，汉语拼音正词法基本规则［</w:t>
      </w:r>
      <w:r w:rsidRPr="00964871">
        <w:rPr>
          <w:rFonts w:ascii="Times New Roman" w:eastAsia="宋体" w:hAnsi="Times New Roman" w:cs="Times New Roman" w:hint="eastAsia"/>
          <w:szCs w:val="21"/>
        </w:rPr>
        <w:t>S</w:t>
      </w:r>
      <w:r w:rsidRPr="00964871">
        <w:rPr>
          <w:rFonts w:ascii="宋体" w:eastAsia="宋体" w:hAnsi="宋体" w:cs="Times New Roman" w:hint="eastAsia"/>
          <w:szCs w:val="21"/>
        </w:rPr>
        <w:t>］．北京：中国标准出版社，</w:t>
      </w:r>
      <w:r w:rsidRPr="00964871">
        <w:rPr>
          <w:rFonts w:ascii="Times New Roman" w:eastAsia="宋体" w:hAnsi="Times New Roman" w:cs="Times New Roman" w:hint="eastAsia"/>
          <w:szCs w:val="21"/>
        </w:rPr>
        <w:t>1996</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Times New Roman" w:eastAsia="宋体" w:hAnsi="Times New Roman" w:cs="Times New Roman" w:hint="eastAsia"/>
          <w:b/>
          <w:szCs w:val="21"/>
        </w:rPr>
        <w:t>7</w:t>
      </w:r>
      <w:r w:rsidRPr="00964871">
        <w:rPr>
          <w:rFonts w:ascii="宋体" w:eastAsia="宋体" w:hAnsi="宋体" w:cs="Times New Roman" w:hint="eastAsia"/>
          <w:b/>
          <w:szCs w:val="21"/>
        </w:rPr>
        <w:t>．电子文献</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［序号］主要责任者．电子文献题名［文献类型/载体类型］．电子文献的出版或可获得地址，发表或更新的期/引用日期（任选）．</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对于数据库（</w:t>
      </w:r>
      <w:r w:rsidRPr="00964871">
        <w:rPr>
          <w:rFonts w:ascii="Times New Roman" w:eastAsia="宋体" w:hAnsi="Times New Roman" w:cs="Times New Roman" w:hint="eastAsia"/>
          <w:szCs w:val="21"/>
        </w:rPr>
        <w:t>database</w:t>
      </w:r>
      <w:r w:rsidRPr="00964871">
        <w:rPr>
          <w:rFonts w:ascii="宋体" w:eastAsia="宋体" w:hAnsi="宋体" w:cs="Times New Roman" w:hint="eastAsia"/>
          <w:szCs w:val="21"/>
        </w:rPr>
        <w:t>）、计算机程序（</w:t>
      </w:r>
      <w:r w:rsidRPr="00964871">
        <w:rPr>
          <w:rFonts w:ascii="Times New Roman" w:eastAsia="宋体" w:hAnsi="Times New Roman" w:cs="Times New Roman" w:hint="eastAsia"/>
          <w:szCs w:val="21"/>
        </w:rPr>
        <w:t>computer</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program</w:t>
      </w:r>
      <w:r w:rsidRPr="00964871">
        <w:rPr>
          <w:rFonts w:ascii="宋体" w:eastAsia="宋体" w:hAnsi="宋体" w:cs="Times New Roman" w:hint="eastAsia"/>
          <w:szCs w:val="21"/>
        </w:rPr>
        <w:t>）及电子公告（</w:t>
      </w:r>
      <w:r w:rsidRPr="00964871">
        <w:rPr>
          <w:rFonts w:ascii="Times New Roman" w:eastAsia="宋体" w:hAnsi="Times New Roman" w:cs="Times New Roman" w:hint="eastAsia"/>
          <w:szCs w:val="21"/>
        </w:rPr>
        <w:t>electronic</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bulletin</w:t>
      </w: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board</w:t>
      </w:r>
      <w:r w:rsidRPr="00964871">
        <w:rPr>
          <w:rFonts w:ascii="宋体" w:eastAsia="宋体" w:hAnsi="宋体" w:cs="Times New Roman" w:hint="eastAsia"/>
          <w:szCs w:val="21"/>
        </w:rPr>
        <w:t>）等电子文献类型的参考文献，采用下列字母作为标识：数据库［</w:t>
      </w:r>
      <w:r w:rsidRPr="00964871">
        <w:rPr>
          <w:rFonts w:ascii="Times New Roman" w:eastAsia="宋体" w:hAnsi="Times New Roman" w:cs="Times New Roman" w:hint="eastAsia"/>
          <w:szCs w:val="21"/>
        </w:rPr>
        <w:t>DB</w:t>
      </w:r>
      <w:r w:rsidRPr="00964871">
        <w:rPr>
          <w:rFonts w:ascii="宋体" w:eastAsia="宋体" w:hAnsi="宋体" w:cs="Times New Roman" w:hint="eastAsia"/>
          <w:szCs w:val="21"/>
        </w:rPr>
        <w:t>］，计算机程序［</w:t>
      </w:r>
      <w:r w:rsidRPr="00964871">
        <w:rPr>
          <w:rFonts w:ascii="Times New Roman" w:eastAsia="宋体" w:hAnsi="Times New Roman" w:cs="Times New Roman" w:hint="eastAsia"/>
          <w:szCs w:val="21"/>
        </w:rPr>
        <w:t>CP</w:t>
      </w:r>
      <w:r w:rsidRPr="00964871">
        <w:rPr>
          <w:rFonts w:ascii="宋体" w:eastAsia="宋体" w:hAnsi="宋体" w:cs="Times New Roman" w:hint="eastAsia"/>
          <w:szCs w:val="21"/>
        </w:rPr>
        <w:t>］，电子公告［</w:t>
      </w:r>
      <w:r w:rsidRPr="00964871">
        <w:rPr>
          <w:rFonts w:ascii="Times New Roman" w:eastAsia="宋体" w:hAnsi="Times New Roman" w:cs="Times New Roman" w:hint="eastAsia"/>
          <w:szCs w:val="21"/>
        </w:rPr>
        <w:t>EB</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对于非纸张型载体的电子文献，当被引用为参考文献时需在参考文献类型标识中同时标明其载体类型。采用以下标识：磁带（</w:t>
      </w:r>
      <w:r w:rsidRPr="00964871">
        <w:rPr>
          <w:rFonts w:ascii="Times New Roman" w:eastAsia="宋体" w:hAnsi="Times New Roman" w:cs="Times New Roman" w:hint="eastAsia"/>
          <w:szCs w:val="21"/>
        </w:rPr>
        <w:t>magnetic</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MT</w:t>
      </w:r>
      <w:r w:rsidRPr="00964871">
        <w:rPr>
          <w:rFonts w:ascii="宋体" w:eastAsia="宋体" w:hAnsi="宋体" w:cs="Times New Roman" w:hint="eastAsia"/>
          <w:szCs w:val="21"/>
        </w:rPr>
        <w:t>］, 磁盘（</w:t>
      </w:r>
      <w:r w:rsidRPr="00964871">
        <w:rPr>
          <w:rFonts w:ascii="Times New Roman" w:eastAsia="宋体" w:hAnsi="Times New Roman" w:cs="Times New Roman" w:hint="eastAsia"/>
          <w:szCs w:val="21"/>
        </w:rPr>
        <w:t>disk</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DK</w:t>
      </w:r>
      <w:r w:rsidRPr="00964871">
        <w:rPr>
          <w:rFonts w:ascii="宋体" w:eastAsia="宋体" w:hAnsi="宋体" w:cs="Times New Roman" w:hint="eastAsia"/>
          <w:szCs w:val="21"/>
        </w:rPr>
        <w:t>］, 光盘［</w:t>
      </w:r>
      <w:r w:rsidRPr="00964871">
        <w:rPr>
          <w:rFonts w:ascii="Times New Roman" w:eastAsia="宋体" w:hAnsi="Times New Roman" w:cs="Times New Roman" w:hint="eastAsia"/>
          <w:szCs w:val="21"/>
        </w:rPr>
        <w:t>CD</w:t>
      </w:r>
      <w:r w:rsidRPr="00964871">
        <w:rPr>
          <w:rFonts w:ascii="宋体" w:eastAsia="宋体" w:hAnsi="宋体" w:cs="Times New Roman" w:hint="eastAsia"/>
          <w:szCs w:val="21"/>
        </w:rPr>
        <w:t>］, 联机网络（</w:t>
      </w:r>
      <w:r w:rsidRPr="00964871">
        <w:rPr>
          <w:rFonts w:ascii="Times New Roman" w:eastAsia="宋体" w:hAnsi="Times New Roman" w:cs="Times New Roman" w:hint="eastAsia"/>
          <w:szCs w:val="21"/>
        </w:rPr>
        <w:t>online</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OL</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例如：［</w:t>
      </w:r>
      <w:r w:rsidRPr="00964871">
        <w:rPr>
          <w:rFonts w:ascii="Times New Roman" w:eastAsia="宋体" w:hAnsi="Times New Roman" w:cs="Times New Roman" w:hint="eastAsia"/>
          <w:szCs w:val="21"/>
        </w:rPr>
        <w:t>21</w:t>
      </w:r>
      <w:r w:rsidRPr="00964871">
        <w:rPr>
          <w:rFonts w:ascii="宋体" w:eastAsia="宋体" w:hAnsi="宋体" w:cs="Times New Roman" w:hint="eastAsia"/>
          <w:szCs w:val="21"/>
        </w:rPr>
        <w:t>］ 王明亮．中国学术期刊标准化数据库系统工程［</w:t>
      </w:r>
      <w:r w:rsidRPr="00964871">
        <w:rPr>
          <w:rFonts w:ascii="Times New Roman" w:eastAsia="宋体" w:hAnsi="Times New Roman" w:cs="Times New Roman" w:hint="eastAsia"/>
          <w:szCs w:val="21"/>
        </w:rPr>
        <w:t>EB</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OL</w:t>
      </w:r>
      <w:r w:rsidRPr="00964871">
        <w:rPr>
          <w:rFonts w:ascii="宋体" w:eastAsia="宋体" w:hAnsi="宋体" w:cs="Times New Roman" w:hint="eastAsia"/>
          <w:szCs w:val="21"/>
        </w:rPr>
        <w:t>］．</w:t>
      </w:r>
      <w:hyperlink r:id="rId8" w:history="1">
        <w:r w:rsidRPr="00964871">
          <w:rPr>
            <w:rFonts w:ascii="Times New Roman" w:eastAsia="宋体" w:hAnsi="Times New Roman" w:cs="Times New Roman" w:hint="eastAsia"/>
            <w:kern w:val="0"/>
            <w:sz w:val="18"/>
            <w:szCs w:val="21"/>
          </w:rPr>
          <w:t>http</w:t>
        </w:r>
        <w:r w:rsidRPr="00964871">
          <w:rPr>
            <w:rFonts w:ascii="宋体" w:eastAsia="宋体" w:hAnsi="宋体" w:cs="Times New Roman" w:hint="eastAsia"/>
            <w:kern w:val="0"/>
            <w:sz w:val="18"/>
            <w:szCs w:val="21"/>
          </w:rPr>
          <w:t>://</w:t>
        </w:r>
        <w:r w:rsidRPr="00964871">
          <w:rPr>
            <w:rFonts w:ascii="Times New Roman" w:eastAsia="宋体" w:hAnsi="Times New Roman" w:cs="Times New Roman" w:hint="eastAsia"/>
            <w:kern w:val="0"/>
            <w:sz w:val="18"/>
            <w:szCs w:val="21"/>
          </w:rPr>
          <w:t>www</w:t>
        </w:r>
        <w:r w:rsidRPr="00964871">
          <w:rPr>
            <w:rFonts w:ascii="宋体" w:eastAsia="宋体" w:hAnsi="宋体" w:cs="Times New Roman" w:hint="eastAsia"/>
            <w:kern w:val="0"/>
            <w:sz w:val="18"/>
            <w:szCs w:val="21"/>
          </w:rPr>
          <w:t>.</w:t>
        </w:r>
        <w:r w:rsidRPr="00964871">
          <w:rPr>
            <w:rFonts w:ascii="Times New Roman" w:eastAsia="宋体" w:hAnsi="Times New Roman" w:cs="Times New Roman" w:hint="eastAsia"/>
            <w:kern w:val="0"/>
            <w:sz w:val="18"/>
            <w:szCs w:val="21"/>
          </w:rPr>
          <w:t>cajcd</w:t>
        </w:r>
        <w:r w:rsidRPr="00964871">
          <w:rPr>
            <w:rFonts w:ascii="宋体" w:eastAsia="宋体" w:hAnsi="宋体" w:cs="Times New Roman" w:hint="eastAsia"/>
            <w:kern w:val="0"/>
            <w:sz w:val="18"/>
            <w:szCs w:val="21"/>
          </w:rPr>
          <w:t>.</w:t>
        </w:r>
        <w:r w:rsidRPr="00964871">
          <w:rPr>
            <w:rFonts w:ascii="Times New Roman" w:eastAsia="宋体" w:hAnsi="Times New Roman" w:cs="Times New Roman" w:hint="eastAsia"/>
            <w:kern w:val="0"/>
            <w:sz w:val="18"/>
            <w:szCs w:val="21"/>
          </w:rPr>
          <w:t>cn</w:t>
        </w:r>
        <w:r w:rsidRPr="00964871">
          <w:rPr>
            <w:rFonts w:ascii="宋体" w:eastAsia="宋体" w:hAnsi="宋体" w:cs="Times New Roman" w:hint="eastAsia"/>
            <w:kern w:val="0"/>
            <w:sz w:val="18"/>
            <w:szCs w:val="21"/>
          </w:rPr>
          <w:t>/</w:t>
        </w:r>
        <w:r w:rsidRPr="00964871">
          <w:rPr>
            <w:rFonts w:ascii="Times New Roman" w:eastAsia="宋体" w:hAnsi="Times New Roman" w:cs="Times New Roman" w:hint="eastAsia"/>
            <w:kern w:val="0"/>
            <w:sz w:val="18"/>
            <w:szCs w:val="21"/>
          </w:rPr>
          <w:t>pub</w:t>
        </w:r>
        <w:r w:rsidRPr="00964871">
          <w:rPr>
            <w:rFonts w:ascii="宋体" w:eastAsia="宋体" w:hAnsi="宋体" w:cs="Times New Roman" w:hint="eastAsia"/>
            <w:kern w:val="0"/>
            <w:sz w:val="18"/>
            <w:szCs w:val="21"/>
          </w:rPr>
          <w:t>/</w:t>
        </w:r>
        <w:r w:rsidRPr="00964871">
          <w:rPr>
            <w:rFonts w:ascii="Times New Roman" w:eastAsia="宋体" w:hAnsi="Times New Roman" w:cs="Times New Roman" w:hint="eastAsia"/>
            <w:kern w:val="0"/>
            <w:sz w:val="18"/>
            <w:szCs w:val="21"/>
          </w:rPr>
          <w:t>wml</w:t>
        </w:r>
      </w:hyperlink>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 xml:space="preserve"> txt</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980810</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2</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html</w:t>
      </w:r>
      <w:r w:rsidRPr="00964871">
        <w:rPr>
          <w:rFonts w:ascii="宋体" w:eastAsia="宋体" w:hAnsi="宋体" w:cs="Times New Roman" w:hint="eastAsia"/>
          <w:szCs w:val="21"/>
        </w:rPr>
        <w:t>,</w:t>
      </w:r>
      <w:smartTag w:uri="urn:schemas-microsoft-com:office:smarttags" w:element="chsdate">
        <w:smartTagPr>
          <w:attr w:name="Year" w:val="1998"/>
          <w:attr w:name="Month" w:val="8"/>
          <w:attr w:name="Day" w:val="16"/>
          <w:attr w:name="IsLunarDate" w:val="False"/>
          <w:attr w:name="IsROCDate" w:val="False"/>
        </w:smartTagPr>
        <w:r w:rsidRPr="00964871">
          <w:rPr>
            <w:rFonts w:ascii="Times New Roman" w:eastAsia="宋体" w:hAnsi="Times New Roman" w:cs="Times New Roman" w:hint="eastAsia"/>
            <w:szCs w:val="21"/>
          </w:rPr>
          <w:t>1998</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08</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16</w:t>
        </w:r>
      </w:smartTag>
      <w:r w:rsidRPr="00964871">
        <w:rPr>
          <w:rFonts w:ascii="宋体" w:eastAsia="宋体" w:hAnsi="宋体" w:cs="Times New Roman" w:hint="eastAsia"/>
          <w:szCs w:val="21"/>
        </w:rPr>
        <w:t>/</w:t>
      </w:r>
      <w:smartTag w:uri="urn:schemas-microsoft-com:office:smarttags" w:element="chsdate">
        <w:smartTagPr>
          <w:attr w:name="Year" w:val="1998"/>
          <w:attr w:name="Month" w:val="10"/>
          <w:attr w:name="Day" w:val="4"/>
          <w:attr w:name="IsLunarDate" w:val="False"/>
          <w:attr w:name="IsROCDate" w:val="False"/>
        </w:smartTagPr>
        <w:r w:rsidRPr="00964871">
          <w:rPr>
            <w:rFonts w:ascii="Times New Roman" w:eastAsia="宋体" w:hAnsi="Times New Roman" w:cs="Times New Roman" w:hint="eastAsia"/>
            <w:szCs w:val="21"/>
          </w:rPr>
          <w:t>1998</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10</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04</w:t>
        </w:r>
      </w:smartTag>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注：文献中的作者数量低于三位时全部列出；超过三位时只列前三位，其后加“等”字即可；作者姓名之间用逗号分开；中外人名一律采用姓在前，名在后的著录法。</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说明：注释、参考文献必有其一，亦可二者兼用，但注释、参考文献序号按各自类别依次编号，不可混用且在文末分别列出。具体要求视不同专业而定，（五）、（六）格式不能涵盖的，二级学院可根据相关专业特点制定标准并统一施行。</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（七） 附录</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附录一般作为毕业论文（设计说明书）主体的补充项目。主要包括：正文内过于冗长的公式推导；供读者阅读方便所需要的辅助性的数学工具或重复性数据图表；由于过分冗长而不宜放置在正文中的计算机程序清单；本专业内具有参考价值的资料；论文使用的缩写说明</w:t>
      </w:r>
      <w:r w:rsidRPr="00964871">
        <w:rPr>
          <w:rFonts w:ascii="宋体" w:eastAsia="宋体" w:hAnsi="宋体" w:cs="Times New Roman" w:hint="eastAsia"/>
          <w:szCs w:val="21"/>
        </w:rPr>
        <w:lastRenderedPageBreak/>
        <w:t>等。附录编于正文后，另起一页，紧跟正文编页码，依序编排为附录</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，附录</w:t>
      </w:r>
      <w:r w:rsidRPr="00964871">
        <w:rPr>
          <w:rFonts w:ascii="Times New Roman" w:eastAsia="宋体" w:hAnsi="Times New Roman" w:cs="Times New Roman" w:hint="eastAsia"/>
          <w:szCs w:val="21"/>
        </w:rPr>
        <w:t>2</w:t>
      </w:r>
      <w:r w:rsidRPr="00964871">
        <w:rPr>
          <w:rFonts w:ascii="宋体" w:eastAsia="宋体" w:hAnsi="宋体" w:cs="Times New Roman" w:hint="eastAsia"/>
          <w:szCs w:val="21"/>
        </w:rPr>
        <w:t>……。附录中的图表公式另编排序号。此项的有无可根据毕业论文（设计）的情况而定。</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（八） 谢辞（致谢）</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对于提供各类资助、指导和协助完成论文（设计）研究工作的单位及个人表示感谢。致谢应实事求是，真诚客观。</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（九） 其它要求</w:t>
      </w:r>
    </w:p>
    <w:p w:rsidR="00964871" w:rsidRPr="00964871" w:rsidRDefault="00964871" w:rsidP="00964871">
      <w:pPr>
        <w:spacing w:line="400" w:lineRule="exact"/>
        <w:ind w:firstLineChars="200" w:firstLine="420"/>
        <w:rPr>
          <w:rFonts w:ascii="宋体" w:eastAsia="宋体" w:hAnsi="宋体" w:cs="Times New Roman" w:hint="eastAsia"/>
          <w:szCs w:val="21"/>
        </w:rPr>
      </w:pPr>
      <w:r>
        <w:rPr>
          <w:rFonts w:ascii="Times New Roman" w:eastAsia="宋体" w:hAnsi="Times New Roman" w:cs="Times New Roman"/>
          <w:noProof/>
          <w:szCs w:val="20"/>
        </w:rPr>
        <w:drawing>
          <wp:anchor distT="0" distB="0" distL="114300" distR="114300" simplePos="0" relativeHeight="251659264" behindDoc="1" locked="0" layoutInCell="1" allowOverlap="1">
            <wp:simplePos x="0" y="0"/>
            <wp:positionH relativeFrom="column">
              <wp:posOffset>1165860</wp:posOffset>
            </wp:positionH>
            <wp:positionV relativeFrom="paragraph">
              <wp:posOffset>135255</wp:posOffset>
            </wp:positionV>
            <wp:extent cx="1057275" cy="1400175"/>
            <wp:effectExtent l="0" t="0" r="9525" b="9525"/>
            <wp:wrapNone/>
            <wp:docPr id="4" name="图片 4" descr="说明: 说明: 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图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．图</w:t>
      </w:r>
    </w:p>
    <w:p w:rsidR="00964871" w:rsidRPr="00964871" w:rsidRDefault="00964871" w:rsidP="00964871">
      <w:pPr>
        <w:spacing w:line="400" w:lineRule="exact"/>
        <w:rPr>
          <w:rFonts w:ascii="宋体" w:eastAsia="宋体" w:hAnsi="宋体" w:cs="Times New Roman" w:hint="eastAsia"/>
          <w:szCs w:val="21"/>
        </w:rPr>
      </w:pPr>
    </w:p>
    <w:p w:rsidR="00964871" w:rsidRPr="00964871" w:rsidRDefault="00964871" w:rsidP="00964871">
      <w:pPr>
        <w:spacing w:line="400" w:lineRule="exact"/>
        <w:ind w:firstLineChars="200" w:firstLine="420"/>
        <w:rPr>
          <w:rFonts w:ascii="宋体" w:eastAsia="宋体" w:hAnsi="宋体" w:cs="Times New Roman"/>
          <w:szCs w:val="21"/>
        </w:rPr>
      </w:pPr>
    </w:p>
    <w:p w:rsidR="00964871" w:rsidRPr="00964871" w:rsidRDefault="00964871" w:rsidP="00964871">
      <w:pPr>
        <w:spacing w:line="276" w:lineRule="auto"/>
        <w:ind w:firstLineChars="200" w:firstLine="420"/>
        <w:rPr>
          <w:rFonts w:ascii="仿宋_GB2312" w:eastAsia="仿宋_GB2312" w:hAnsi="Calibri" w:cs="Times New Roman"/>
          <w:szCs w:val="20"/>
        </w:rPr>
      </w:pPr>
    </w:p>
    <w:p w:rsidR="00964871" w:rsidRPr="00964871" w:rsidRDefault="00964871" w:rsidP="00964871">
      <w:pPr>
        <w:spacing w:line="276" w:lineRule="auto"/>
        <w:ind w:firstLineChars="200" w:firstLine="420"/>
        <w:rPr>
          <w:rFonts w:ascii="仿宋_GB2312" w:eastAsia="仿宋_GB2312" w:hAnsi="Calibri" w:cs="Times New Roman"/>
          <w:szCs w:val="20"/>
        </w:rPr>
      </w:pPr>
    </w:p>
    <w:p w:rsidR="00964871" w:rsidRPr="00964871" w:rsidRDefault="00964871" w:rsidP="00964871">
      <w:pPr>
        <w:spacing w:line="276" w:lineRule="auto"/>
        <w:ind w:firstLineChars="200" w:firstLine="420"/>
        <w:rPr>
          <w:rFonts w:ascii="仿宋_GB2312" w:eastAsia="仿宋_GB2312" w:hAnsi="Calibri" w:cs="Times New Roman"/>
          <w:szCs w:val="20"/>
        </w:rPr>
      </w:pPr>
    </w:p>
    <w:p w:rsidR="00964871" w:rsidRPr="00964871" w:rsidRDefault="00964871" w:rsidP="00964871">
      <w:pPr>
        <w:spacing w:line="276" w:lineRule="auto"/>
        <w:ind w:firstLineChars="200" w:firstLine="420"/>
        <w:rPr>
          <w:rFonts w:ascii="仿宋_GB2312" w:eastAsia="仿宋_GB2312" w:hAnsi="Calibri" w:cs="Times New Roman"/>
          <w:szCs w:val="20"/>
        </w:rPr>
      </w:pPr>
    </w:p>
    <w:p w:rsidR="00964871" w:rsidRPr="00964871" w:rsidRDefault="00964871" w:rsidP="00964871">
      <w:pPr>
        <w:spacing w:line="276" w:lineRule="auto"/>
        <w:jc w:val="center"/>
        <w:rPr>
          <w:rFonts w:ascii="宋体" w:eastAsia="宋体" w:hAnsi="宋体" w:cs="Times New Roman"/>
          <w:szCs w:val="21"/>
        </w:rPr>
      </w:pPr>
      <w:r w:rsidRPr="00964871">
        <w:rPr>
          <w:rFonts w:ascii="宋体" w:eastAsia="宋体" w:hAnsi="宋体" w:cs="Times New Roman" w:hint="eastAsia"/>
          <w:szCs w:val="21"/>
        </w:rPr>
        <w:t>图1.1 样图</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图应有编号。图的编号应分章节编号，如图</w:t>
      </w:r>
      <w:r w:rsidRPr="00964871">
        <w:rPr>
          <w:rFonts w:ascii="Times New Roman" w:eastAsia="宋体" w:hAnsi="Times New Roman" w:cs="Times New Roman"/>
          <w:szCs w:val="21"/>
        </w:rPr>
        <w:t>1.1</w:t>
      </w:r>
      <w:r w:rsidRPr="00964871">
        <w:rPr>
          <w:rFonts w:ascii="宋体" w:eastAsia="宋体" w:hAnsi="宋体" w:cs="Times New Roman" w:hint="eastAsia"/>
          <w:szCs w:val="21"/>
        </w:rPr>
        <w:t>、图</w:t>
      </w:r>
      <w:r w:rsidRPr="00964871">
        <w:rPr>
          <w:rFonts w:ascii="Times New Roman" w:eastAsia="宋体" w:hAnsi="Times New Roman" w:cs="Times New Roman"/>
          <w:szCs w:val="21"/>
        </w:rPr>
        <w:t>1.2</w:t>
      </w:r>
      <w:r w:rsidRPr="00964871">
        <w:rPr>
          <w:rFonts w:ascii="宋体" w:eastAsia="宋体" w:hAnsi="宋体" w:cs="Times New Roman" w:hint="eastAsia"/>
          <w:szCs w:val="21"/>
        </w:rPr>
        <w:t>。图应有图题，并置于图的编号之后，图的编号和图题应置于图下方的居中位置，字体为五号宋体。</w:t>
      </w:r>
    </w:p>
    <w:p w:rsidR="00964871" w:rsidRPr="00964871" w:rsidRDefault="00964871" w:rsidP="00964871">
      <w:pPr>
        <w:spacing w:line="276" w:lineRule="auto"/>
        <w:ind w:firstLineChars="200" w:firstLine="420"/>
        <w:rPr>
          <w:rFonts w:ascii="宋体" w:eastAsia="宋体" w:hAnsi="宋体" w:cs="Times New Roman"/>
          <w:sz w:val="18"/>
          <w:szCs w:val="18"/>
        </w:rPr>
      </w:pPr>
      <w:r w:rsidRPr="00964871">
        <w:rPr>
          <w:rFonts w:ascii="Times New Roman" w:eastAsia="宋体" w:hAnsi="Times New Roman" w:cs="Times New Roman" w:hint="eastAsia"/>
          <w:szCs w:val="21"/>
        </w:rPr>
        <w:t>2</w:t>
      </w:r>
      <w:r w:rsidRPr="00964871">
        <w:rPr>
          <w:rFonts w:ascii="宋体" w:eastAsia="宋体" w:hAnsi="宋体" w:cs="Times New Roman" w:hint="eastAsia"/>
          <w:szCs w:val="21"/>
        </w:rPr>
        <w:t xml:space="preserve">．表      </w:t>
      </w:r>
      <w:r w:rsidRPr="00964871">
        <w:rPr>
          <w:rFonts w:ascii="宋体" w:eastAsia="宋体" w:hAnsi="宋体" w:cs="Times New Roman" w:hint="eastAsia"/>
          <w:sz w:val="18"/>
          <w:szCs w:val="18"/>
        </w:rPr>
        <w:t>表</w:t>
      </w:r>
      <w:r w:rsidRPr="00964871">
        <w:rPr>
          <w:rFonts w:ascii="Times New Roman" w:eastAsia="宋体" w:hAnsi="Times New Roman" w:cs="Times New Roman" w:hint="eastAsia"/>
          <w:sz w:val="18"/>
          <w:szCs w:val="18"/>
        </w:rPr>
        <w:t>1</w:t>
      </w:r>
      <w:r w:rsidRPr="00964871">
        <w:rPr>
          <w:rFonts w:ascii="宋体" w:eastAsia="宋体" w:hAnsi="宋体" w:cs="Times New Roman" w:hint="eastAsia"/>
          <w:sz w:val="18"/>
          <w:szCs w:val="18"/>
        </w:rPr>
        <w:t>-</w:t>
      </w:r>
      <w:r w:rsidRPr="00964871">
        <w:rPr>
          <w:rFonts w:ascii="Times New Roman" w:eastAsia="宋体" w:hAnsi="Times New Roman" w:cs="Times New Roman" w:hint="eastAsia"/>
          <w:sz w:val="18"/>
          <w:szCs w:val="18"/>
        </w:rPr>
        <w:t>1</w:t>
      </w:r>
      <w:r w:rsidRPr="00964871">
        <w:rPr>
          <w:rFonts w:ascii="宋体" w:eastAsia="宋体" w:hAnsi="宋体" w:cs="Times New Roman" w:hint="eastAsia"/>
          <w:sz w:val="18"/>
          <w:szCs w:val="18"/>
        </w:rPr>
        <w:t xml:space="preserve">  物流的概念和范围</w:t>
      </w:r>
    </w:p>
    <w:tbl>
      <w:tblPr>
        <w:tblW w:w="0" w:type="auto"/>
        <w:jc w:val="center"/>
        <w:tblInd w:w="2083" w:type="dxa"/>
        <w:tblBorders>
          <w:top w:val="single" w:sz="12" w:space="0" w:color="auto"/>
          <w:bottom w:val="single" w:sz="12" w:space="0" w:color="auto"/>
        </w:tblBorders>
        <w:tblLook w:val="01E0" w:firstRow="1" w:lastRow="1" w:firstColumn="1" w:lastColumn="1" w:noHBand="0" w:noVBand="0"/>
      </w:tblPr>
      <w:tblGrid>
        <w:gridCol w:w="1228"/>
        <w:gridCol w:w="2291"/>
      </w:tblGrid>
      <w:tr w:rsidR="00964871" w:rsidRPr="00964871" w:rsidTr="009B51C5">
        <w:trPr>
          <w:jc w:val="center"/>
        </w:trPr>
        <w:tc>
          <w:tcPr>
            <w:tcW w:w="1228" w:type="dxa"/>
            <w:tcBorders>
              <w:top w:val="single" w:sz="12" w:space="0" w:color="auto"/>
              <w:bottom w:val="single" w:sz="4" w:space="0" w:color="auto"/>
            </w:tcBorders>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本质</w:t>
            </w:r>
          </w:p>
        </w:tc>
        <w:tc>
          <w:tcPr>
            <w:tcW w:w="2291" w:type="dxa"/>
            <w:tcBorders>
              <w:top w:val="single" w:sz="12" w:space="0" w:color="auto"/>
              <w:bottom w:val="single" w:sz="4" w:space="0" w:color="auto"/>
            </w:tcBorders>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过程</w:t>
            </w:r>
          </w:p>
        </w:tc>
      </w:tr>
      <w:tr w:rsidR="00964871" w:rsidRPr="00964871" w:rsidTr="009B51C5">
        <w:trPr>
          <w:jc w:val="center"/>
        </w:trPr>
        <w:tc>
          <w:tcPr>
            <w:tcW w:w="1228" w:type="dxa"/>
            <w:tcBorders>
              <w:top w:val="single" w:sz="4" w:space="0" w:color="auto"/>
            </w:tcBorders>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途径或方法</w:t>
            </w:r>
          </w:p>
        </w:tc>
        <w:tc>
          <w:tcPr>
            <w:tcW w:w="2291" w:type="dxa"/>
            <w:tcBorders>
              <w:top w:val="single" w:sz="4" w:space="0" w:color="auto"/>
            </w:tcBorders>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规划、实施、控制</w:t>
            </w:r>
          </w:p>
        </w:tc>
      </w:tr>
      <w:tr w:rsidR="00964871" w:rsidRPr="00964871" w:rsidTr="009B51C5">
        <w:trPr>
          <w:jc w:val="center"/>
        </w:trPr>
        <w:tc>
          <w:tcPr>
            <w:tcW w:w="1228" w:type="dxa"/>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目标</w:t>
            </w:r>
          </w:p>
        </w:tc>
        <w:tc>
          <w:tcPr>
            <w:tcW w:w="2291" w:type="dxa"/>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效率、成本效益</w:t>
            </w:r>
          </w:p>
        </w:tc>
      </w:tr>
      <w:tr w:rsidR="00964871" w:rsidRPr="00964871" w:rsidTr="009B51C5">
        <w:trPr>
          <w:jc w:val="center"/>
        </w:trPr>
        <w:tc>
          <w:tcPr>
            <w:tcW w:w="1228" w:type="dxa"/>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活动或作业</w:t>
            </w:r>
          </w:p>
        </w:tc>
        <w:tc>
          <w:tcPr>
            <w:tcW w:w="2291" w:type="dxa"/>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流动与储存</w:t>
            </w:r>
          </w:p>
        </w:tc>
      </w:tr>
      <w:tr w:rsidR="00964871" w:rsidRPr="00964871" w:rsidTr="009B51C5">
        <w:trPr>
          <w:jc w:val="center"/>
        </w:trPr>
        <w:tc>
          <w:tcPr>
            <w:tcW w:w="1228" w:type="dxa"/>
            <w:tcBorders>
              <w:bottom w:val="single" w:sz="12" w:space="0" w:color="auto"/>
            </w:tcBorders>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处理对象</w:t>
            </w:r>
          </w:p>
        </w:tc>
        <w:tc>
          <w:tcPr>
            <w:tcW w:w="2291" w:type="dxa"/>
            <w:tcBorders>
              <w:bottom w:val="single" w:sz="12" w:space="0" w:color="auto"/>
            </w:tcBorders>
            <w:shd w:val="clear" w:color="auto" w:fill="auto"/>
          </w:tcPr>
          <w:p w:rsidR="00964871" w:rsidRPr="00964871" w:rsidRDefault="00964871" w:rsidP="00964871">
            <w:pPr>
              <w:spacing w:line="276" w:lineRule="auto"/>
              <w:jc w:val="center"/>
              <w:rPr>
                <w:rFonts w:ascii="宋体" w:eastAsia="宋体" w:hAnsi="宋体" w:cs="Times New Roman"/>
                <w:sz w:val="18"/>
                <w:szCs w:val="18"/>
              </w:rPr>
            </w:pPr>
            <w:r w:rsidRPr="00964871">
              <w:rPr>
                <w:rFonts w:ascii="宋体" w:eastAsia="宋体" w:hAnsi="宋体" w:cs="Times New Roman" w:hint="eastAsia"/>
                <w:sz w:val="18"/>
                <w:szCs w:val="18"/>
              </w:rPr>
              <w:t>原材料、在制品、产成品、相关信息</w:t>
            </w:r>
          </w:p>
        </w:tc>
      </w:tr>
    </w:tbl>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表格使用三线表，如上例所示。</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表格编号应分章编号，如表</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、表</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2</w:t>
      </w:r>
      <w:r w:rsidRPr="00964871">
        <w:rPr>
          <w:rFonts w:ascii="宋体" w:eastAsia="宋体" w:hAnsi="宋体" w:cs="Times New Roman" w:hint="eastAsia"/>
          <w:szCs w:val="21"/>
        </w:rPr>
        <w:t>。每张表应有表题，置于表的编号之后，表的编号和表题应置于表上方的居中位置，字体为宋体五号。表内文字字号五号宋体。</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Times New Roman" w:eastAsia="宋体" w:hAnsi="Times New Roman" w:cs="Times New Roman" w:hint="eastAsia"/>
          <w:szCs w:val="21"/>
        </w:rPr>
        <w:t>3</w:t>
      </w:r>
      <w:r w:rsidRPr="00964871">
        <w:rPr>
          <w:rFonts w:ascii="宋体" w:eastAsia="宋体" w:hAnsi="宋体" w:cs="Times New Roman" w:hint="eastAsia"/>
          <w:szCs w:val="21"/>
        </w:rPr>
        <w:t>．公式</w:t>
      </w:r>
    </w:p>
    <w:p w:rsidR="00964871" w:rsidRPr="00964871" w:rsidRDefault="00964871" w:rsidP="00964871">
      <w:pPr>
        <w:spacing w:line="400" w:lineRule="exact"/>
        <w:ind w:firstLineChars="200" w:firstLine="420"/>
        <w:rPr>
          <w:rFonts w:ascii="宋体" w:eastAsia="宋体" w:hAnsi="宋体" w:cs="Times New Roman" w:hint="eastAsia"/>
          <w:szCs w:val="21"/>
        </w:rPr>
      </w:pPr>
      <w:r>
        <w:rPr>
          <w:rFonts w:ascii="Times New Roman" w:eastAsia="宋体" w:hAnsi="Times New Roman" w:cs="Times New Roman"/>
          <w:noProof/>
          <w:szCs w:val="20"/>
        </w:rPr>
        <w:drawing>
          <wp:anchor distT="0" distB="0" distL="114300" distR="114300" simplePos="0" relativeHeight="251660288" behindDoc="1" locked="0" layoutInCell="1" allowOverlap="1">
            <wp:simplePos x="0" y="0"/>
            <wp:positionH relativeFrom="column">
              <wp:posOffset>839470</wp:posOffset>
            </wp:positionH>
            <wp:positionV relativeFrom="paragraph">
              <wp:posOffset>48895</wp:posOffset>
            </wp:positionV>
            <wp:extent cx="1371600" cy="457200"/>
            <wp:effectExtent l="0" t="0" r="0" b="0"/>
            <wp:wrapNone/>
            <wp:docPr id="3" name="图片 3" descr="说明: 说明: 图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图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871">
        <w:rPr>
          <w:rFonts w:ascii="宋体" w:eastAsia="宋体" w:hAnsi="宋体" w:cs="Times New Roman" w:hint="eastAsia"/>
          <w:szCs w:val="21"/>
        </w:rPr>
        <w:t xml:space="preserve"> </w:t>
      </w:r>
    </w:p>
    <w:p w:rsidR="00964871" w:rsidRPr="00964871" w:rsidRDefault="00964871" w:rsidP="00964871">
      <w:pPr>
        <w:spacing w:line="400" w:lineRule="exact"/>
        <w:ind w:firstLineChars="1650" w:firstLine="3465"/>
        <w:rPr>
          <w:rFonts w:ascii="宋体" w:eastAsia="宋体" w:hAnsi="宋体" w:cs="Times New Roman"/>
          <w:szCs w:val="21"/>
        </w:rPr>
      </w:pPr>
      <w:r w:rsidRPr="00964871">
        <w:rPr>
          <w:rFonts w:ascii="宋体" w:eastAsia="宋体" w:hAnsi="宋体" w:cs="Times New Roman" w:hint="eastAsia"/>
          <w:szCs w:val="21"/>
        </w:rPr>
        <w:t xml:space="preserve">           （</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其中，</w:t>
      </w:r>
      <w:r w:rsidRPr="00964871">
        <w:rPr>
          <w:rFonts w:ascii="Times New Roman" w:eastAsia="宋体" w:hAnsi="Times New Roman" w:cs="Times New Roman" w:hint="eastAsia"/>
          <w:szCs w:val="21"/>
        </w:rPr>
        <w:t>μ</w:t>
      </w:r>
      <w:r w:rsidRPr="00964871">
        <w:rPr>
          <w:rFonts w:ascii="Times New Roman" w:eastAsia="宋体" w:hAnsi="Times New Roman" w:cs="Times New Roman" w:hint="eastAsia"/>
          <w:szCs w:val="21"/>
        </w:rPr>
        <w:t>R</w:t>
      </w:r>
      <w:r w:rsidRPr="00964871">
        <w:rPr>
          <w:rFonts w:ascii="宋体" w:eastAsia="宋体" w:hAnsi="宋体" w:cs="Times New Roman" w:hint="eastAsia"/>
          <w:szCs w:val="21"/>
        </w:rPr>
        <w:t>和</w:t>
      </w:r>
      <w:r w:rsidRPr="00964871">
        <w:rPr>
          <w:rFonts w:ascii="Times New Roman" w:eastAsia="宋体" w:hAnsi="Times New Roman" w:cs="Times New Roman" w:hint="eastAsia"/>
          <w:szCs w:val="21"/>
        </w:rPr>
        <w:t>μ</w:t>
      </w:r>
      <w:r w:rsidRPr="00964871">
        <w:rPr>
          <w:rFonts w:ascii="Times New Roman" w:eastAsia="宋体" w:hAnsi="Times New Roman" w:cs="Times New Roman" w:hint="eastAsia"/>
          <w:szCs w:val="21"/>
        </w:rPr>
        <w:t>S</w:t>
      </w:r>
      <w:r w:rsidRPr="00964871">
        <w:rPr>
          <w:rFonts w:ascii="宋体" w:eastAsia="宋体" w:hAnsi="宋体" w:cs="Times New Roman" w:hint="eastAsia"/>
          <w:szCs w:val="21"/>
        </w:rPr>
        <w:t>分别为抗力和载荷效应的均值，……。</w:t>
      </w:r>
    </w:p>
    <w:p w:rsidR="00964871" w:rsidRPr="00964871" w:rsidRDefault="00964871" w:rsidP="00964871">
      <w:pPr>
        <w:spacing w:line="400" w:lineRule="exact"/>
        <w:ind w:firstLineChars="200" w:firstLine="420"/>
        <w:rPr>
          <w:rFonts w:ascii="宋体" w:eastAsia="宋体" w:hAnsi="宋体" w:cs="Times New Roman"/>
          <w:color w:val="000000"/>
          <w:szCs w:val="21"/>
        </w:rPr>
      </w:pPr>
      <w:r w:rsidRPr="00964871">
        <w:rPr>
          <w:rFonts w:ascii="宋体" w:eastAsia="宋体" w:hAnsi="宋体" w:cs="Times New Roman" w:hint="eastAsia"/>
          <w:szCs w:val="21"/>
        </w:rPr>
        <w:t>公式序号一律采用阿拉伯数字分章依序编排；如式（</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w:t>
      </w: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），其标注应于该公式所在行的最右侧；</w:t>
      </w:r>
      <w:r w:rsidRPr="00964871">
        <w:rPr>
          <w:rFonts w:ascii="宋体" w:eastAsia="宋体" w:hAnsi="宋体" w:cs="Times New Roman" w:hint="eastAsia"/>
          <w:color w:val="000000"/>
          <w:szCs w:val="21"/>
        </w:rPr>
        <w:t>公式书写方式应在文中相应位置另起一行居中横排，对于较长的公式只可在符号处（+、-、*、/、≤≥等）转行。</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Times New Roman" w:eastAsia="宋体" w:hAnsi="Times New Roman" w:cs="Times New Roman" w:hint="eastAsia"/>
          <w:szCs w:val="21"/>
        </w:rPr>
        <w:t>4</w:t>
      </w:r>
      <w:r w:rsidRPr="00964871">
        <w:rPr>
          <w:rFonts w:ascii="宋体" w:eastAsia="宋体" w:hAnsi="宋体" w:cs="Times New Roman" w:hint="eastAsia"/>
          <w:szCs w:val="21"/>
        </w:rPr>
        <w:t>．图和附表清单等</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论文中如图表较多，可以分别列出清单置于目次页之后。图的清单应有序号、表题和页</w:t>
      </w:r>
      <w:r w:rsidRPr="00964871">
        <w:rPr>
          <w:rFonts w:ascii="宋体" w:eastAsia="宋体" w:hAnsi="宋体" w:cs="Times New Roman" w:hint="eastAsia"/>
          <w:szCs w:val="21"/>
        </w:rPr>
        <w:lastRenderedPageBreak/>
        <w:t>码。</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宋体" w:eastAsia="宋体" w:hAnsi="宋体" w:cs="Times New Roman" w:hint="eastAsia"/>
          <w:szCs w:val="21"/>
        </w:rPr>
        <w:t>符号、标志、缩略语、首字母缩写、计量单位、名词、术语等的注释说明，如需汇集，可集中置于图表清单之后。此项的有无可根据毕业论文（设计）的情况而定。</w:t>
      </w:r>
    </w:p>
    <w:p w:rsidR="00964871" w:rsidRPr="00964871" w:rsidRDefault="00964871" w:rsidP="00964871">
      <w:pPr>
        <w:spacing w:line="400" w:lineRule="exact"/>
        <w:ind w:firstLineChars="200" w:firstLine="420"/>
        <w:rPr>
          <w:rFonts w:ascii="宋体" w:eastAsia="宋体" w:hAnsi="宋体" w:cs="Times New Roman"/>
          <w:szCs w:val="21"/>
        </w:rPr>
      </w:pPr>
      <w:r w:rsidRPr="00964871">
        <w:rPr>
          <w:rFonts w:ascii="Times New Roman" w:eastAsia="宋体" w:hAnsi="Times New Roman" w:cs="Times New Roman" w:hint="eastAsia"/>
          <w:szCs w:val="21"/>
        </w:rPr>
        <w:t>5</w:t>
      </w:r>
      <w:r w:rsidRPr="00964871">
        <w:rPr>
          <w:rFonts w:ascii="宋体" w:eastAsia="宋体" w:hAnsi="宋体" w:cs="Times New Roman" w:hint="eastAsia"/>
          <w:szCs w:val="21"/>
        </w:rPr>
        <w:t>.外语类专业毕业论文（设计）格式由外国语学院根据专业特点，结合学校毕业论文（设计）撰写规范，制定适合专业特点的论文格式。</w:t>
      </w:r>
    </w:p>
    <w:p w:rsidR="00964871" w:rsidRPr="00964871" w:rsidRDefault="00964871" w:rsidP="00964871">
      <w:pPr>
        <w:spacing w:line="400" w:lineRule="exact"/>
        <w:ind w:firstLineChars="200" w:firstLine="422"/>
        <w:rPr>
          <w:rFonts w:ascii="宋体" w:eastAsia="宋体" w:hAnsi="宋体" w:cs="Times New Roman"/>
          <w:b/>
          <w:szCs w:val="21"/>
        </w:rPr>
      </w:pPr>
      <w:r w:rsidRPr="00964871">
        <w:rPr>
          <w:rFonts w:ascii="宋体" w:eastAsia="宋体" w:hAnsi="宋体" w:cs="Times New Roman" w:hint="eastAsia"/>
          <w:b/>
          <w:szCs w:val="21"/>
        </w:rPr>
        <w:t>二、毕业论文（设计）装订顺序</w:t>
      </w:r>
    </w:p>
    <w:p w:rsidR="00964871" w:rsidRPr="00964871" w:rsidRDefault="00964871" w:rsidP="00964871">
      <w:pPr>
        <w:spacing w:line="400" w:lineRule="exact"/>
        <w:ind w:firstLineChars="200" w:firstLine="420"/>
        <w:rPr>
          <w:rFonts w:ascii="宋体" w:eastAsia="宋体" w:hAnsi="宋体" w:cs="Times New Roman" w:hint="eastAsia"/>
          <w:szCs w:val="21"/>
        </w:rPr>
      </w:pPr>
      <w:r w:rsidRPr="00964871">
        <w:rPr>
          <w:rFonts w:ascii="Times New Roman" w:eastAsia="宋体" w:hAnsi="Times New Roman" w:cs="Times New Roman" w:hint="eastAsia"/>
          <w:szCs w:val="21"/>
        </w:rPr>
        <w:t>1</w:t>
      </w:r>
      <w:r w:rsidRPr="00964871">
        <w:rPr>
          <w:rFonts w:ascii="宋体" w:eastAsia="宋体" w:hAnsi="宋体" w:cs="Times New Roman" w:hint="eastAsia"/>
          <w:szCs w:val="21"/>
        </w:rPr>
        <w:t>.封面；</w:t>
      </w:r>
      <w:r w:rsidRPr="00964871">
        <w:rPr>
          <w:rFonts w:ascii="Times New Roman" w:eastAsia="宋体" w:hAnsi="Times New Roman" w:cs="Times New Roman" w:hint="eastAsia"/>
          <w:szCs w:val="21"/>
        </w:rPr>
        <w:t>2</w:t>
      </w:r>
      <w:r w:rsidRPr="00964871">
        <w:rPr>
          <w:rFonts w:ascii="宋体" w:eastAsia="宋体" w:hAnsi="宋体" w:cs="Times New Roman" w:hint="eastAsia"/>
          <w:szCs w:val="21"/>
        </w:rPr>
        <w:t>.中文摘要；</w:t>
      </w:r>
      <w:r w:rsidRPr="00964871">
        <w:rPr>
          <w:rFonts w:ascii="Times New Roman" w:eastAsia="宋体" w:hAnsi="Times New Roman" w:cs="Times New Roman" w:hint="eastAsia"/>
          <w:szCs w:val="21"/>
        </w:rPr>
        <w:t>3</w:t>
      </w:r>
      <w:r w:rsidRPr="00964871">
        <w:rPr>
          <w:rFonts w:ascii="宋体" w:eastAsia="宋体" w:hAnsi="宋体" w:cs="Times New Roman" w:hint="eastAsia"/>
          <w:szCs w:val="21"/>
        </w:rPr>
        <w:t>.英文摘要；</w:t>
      </w:r>
      <w:r w:rsidRPr="00964871">
        <w:rPr>
          <w:rFonts w:ascii="Times New Roman" w:eastAsia="宋体" w:hAnsi="Times New Roman" w:cs="Times New Roman" w:hint="eastAsia"/>
          <w:szCs w:val="21"/>
        </w:rPr>
        <w:t>4</w:t>
      </w:r>
      <w:r w:rsidRPr="00964871">
        <w:rPr>
          <w:rFonts w:ascii="宋体" w:eastAsia="宋体" w:hAnsi="宋体" w:cs="Times New Roman" w:hint="eastAsia"/>
          <w:szCs w:val="21"/>
        </w:rPr>
        <w:t>.目录；</w:t>
      </w:r>
      <w:r w:rsidRPr="00964871">
        <w:rPr>
          <w:rFonts w:ascii="Times New Roman" w:eastAsia="宋体" w:hAnsi="Times New Roman" w:cs="Times New Roman" w:hint="eastAsia"/>
          <w:szCs w:val="21"/>
        </w:rPr>
        <w:t>5</w:t>
      </w:r>
      <w:r w:rsidRPr="00964871">
        <w:rPr>
          <w:rFonts w:ascii="宋体" w:eastAsia="宋体" w:hAnsi="宋体" w:cs="Times New Roman" w:hint="eastAsia"/>
          <w:szCs w:val="21"/>
        </w:rPr>
        <w:t>.正文；</w:t>
      </w:r>
      <w:r w:rsidRPr="00964871">
        <w:rPr>
          <w:rFonts w:ascii="Times New Roman" w:eastAsia="宋体" w:hAnsi="Times New Roman" w:cs="Times New Roman" w:hint="eastAsia"/>
          <w:szCs w:val="21"/>
        </w:rPr>
        <w:t>6</w:t>
      </w:r>
      <w:r w:rsidRPr="00964871">
        <w:rPr>
          <w:rFonts w:ascii="宋体" w:eastAsia="宋体" w:hAnsi="宋体" w:cs="Times New Roman" w:hint="eastAsia"/>
          <w:szCs w:val="21"/>
        </w:rPr>
        <w:t>.注释；</w:t>
      </w:r>
      <w:r w:rsidRPr="00964871">
        <w:rPr>
          <w:rFonts w:ascii="Times New Roman" w:eastAsia="宋体" w:hAnsi="Times New Roman" w:cs="Times New Roman" w:hint="eastAsia"/>
          <w:szCs w:val="21"/>
        </w:rPr>
        <w:t>7</w:t>
      </w:r>
      <w:r w:rsidRPr="00964871">
        <w:rPr>
          <w:rFonts w:ascii="宋体" w:eastAsia="宋体" w:hAnsi="宋体" w:cs="Times New Roman" w:hint="eastAsia"/>
          <w:szCs w:val="21"/>
        </w:rPr>
        <w:t>.参考文献；</w:t>
      </w:r>
      <w:r w:rsidRPr="00964871">
        <w:rPr>
          <w:rFonts w:ascii="Times New Roman" w:eastAsia="宋体" w:hAnsi="Times New Roman" w:cs="Times New Roman" w:hint="eastAsia"/>
          <w:szCs w:val="21"/>
        </w:rPr>
        <w:t>8</w:t>
      </w:r>
      <w:r w:rsidRPr="00964871">
        <w:rPr>
          <w:rFonts w:ascii="宋体" w:eastAsia="宋体" w:hAnsi="宋体" w:cs="Times New Roman" w:hint="eastAsia"/>
          <w:szCs w:val="21"/>
        </w:rPr>
        <w:t>.附录；</w:t>
      </w:r>
      <w:r w:rsidRPr="00964871">
        <w:rPr>
          <w:rFonts w:ascii="Times New Roman" w:eastAsia="宋体" w:hAnsi="Times New Roman" w:cs="Times New Roman" w:hint="eastAsia"/>
          <w:szCs w:val="21"/>
        </w:rPr>
        <w:t>9</w:t>
      </w:r>
      <w:r w:rsidRPr="00964871">
        <w:rPr>
          <w:rFonts w:ascii="宋体" w:eastAsia="宋体" w:hAnsi="宋体" w:cs="Times New Roman" w:hint="eastAsia"/>
          <w:szCs w:val="21"/>
        </w:rPr>
        <w:t>.谢辞（致谢）；</w:t>
      </w:r>
      <w:r w:rsidRPr="00964871">
        <w:rPr>
          <w:rFonts w:ascii="Times New Roman" w:eastAsia="宋体" w:hAnsi="Times New Roman" w:cs="Times New Roman" w:hint="eastAsia"/>
          <w:szCs w:val="21"/>
        </w:rPr>
        <w:t>10</w:t>
      </w:r>
      <w:r w:rsidRPr="00964871">
        <w:rPr>
          <w:rFonts w:ascii="宋体" w:eastAsia="宋体" w:hAnsi="宋体" w:cs="Times New Roman" w:hint="eastAsia"/>
          <w:szCs w:val="21"/>
        </w:rPr>
        <w:t>.封底</w:t>
      </w:r>
    </w:p>
    <w:p w:rsidR="00964871" w:rsidRPr="00964871" w:rsidRDefault="00964871"/>
    <w:sectPr w:rsidR="00964871" w:rsidRPr="009648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14" w:rsidRDefault="00A23E14" w:rsidP="00964871">
      <w:r>
        <w:separator/>
      </w:r>
    </w:p>
  </w:endnote>
  <w:endnote w:type="continuationSeparator" w:id="0">
    <w:p w:rsidR="00A23E14" w:rsidRDefault="00A23E14" w:rsidP="0096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14" w:rsidRDefault="00A23E14" w:rsidP="00964871">
      <w:r>
        <w:separator/>
      </w:r>
    </w:p>
  </w:footnote>
  <w:footnote w:type="continuationSeparator" w:id="0">
    <w:p w:rsidR="00A23E14" w:rsidRDefault="00A23E14" w:rsidP="00964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B4170"/>
    <w:multiLevelType w:val="hybridMultilevel"/>
    <w:tmpl w:val="EAB252AC"/>
    <w:lvl w:ilvl="0" w:tplc="30D4A5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84"/>
    <w:rsid w:val="00004B0A"/>
    <w:rsid w:val="00006882"/>
    <w:rsid w:val="000112A6"/>
    <w:rsid w:val="000121D1"/>
    <w:rsid w:val="00013DFA"/>
    <w:rsid w:val="000170B7"/>
    <w:rsid w:val="00020A8F"/>
    <w:rsid w:val="00023C23"/>
    <w:rsid w:val="00024C1B"/>
    <w:rsid w:val="000262F1"/>
    <w:rsid w:val="00031A4D"/>
    <w:rsid w:val="00031A51"/>
    <w:rsid w:val="00043AA6"/>
    <w:rsid w:val="00044238"/>
    <w:rsid w:val="00046C7A"/>
    <w:rsid w:val="00052A5F"/>
    <w:rsid w:val="00054C68"/>
    <w:rsid w:val="000555EC"/>
    <w:rsid w:val="00057C34"/>
    <w:rsid w:val="00073E78"/>
    <w:rsid w:val="00077A48"/>
    <w:rsid w:val="000878BF"/>
    <w:rsid w:val="00090639"/>
    <w:rsid w:val="000A2FAF"/>
    <w:rsid w:val="000A6B5C"/>
    <w:rsid w:val="000A6D59"/>
    <w:rsid w:val="000A7317"/>
    <w:rsid w:val="000B29DD"/>
    <w:rsid w:val="000B7ED1"/>
    <w:rsid w:val="000C1B17"/>
    <w:rsid w:val="000C36CE"/>
    <w:rsid w:val="000D14F7"/>
    <w:rsid w:val="000D3650"/>
    <w:rsid w:val="000D5954"/>
    <w:rsid w:val="000E2130"/>
    <w:rsid w:val="000E3BBB"/>
    <w:rsid w:val="000E3BEA"/>
    <w:rsid w:val="000E433A"/>
    <w:rsid w:val="000E5946"/>
    <w:rsid w:val="000F0B5C"/>
    <w:rsid w:val="000F302C"/>
    <w:rsid w:val="000F436D"/>
    <w:rsid w:val="001018C4"/>
    <w:rsid w:val="00105016"/>
    <w:rsid w:val="001069B6"/>
    <w:rsid w:val="001122F9"/>
    <w:rsid w:val="00112A20"/>
    <w:rsid w:val="0011309F"/>
    <w:rsid w:val="0011462C"/>
    <w:rsid w:val="00120B1C"/>
    <w:rsid w:val="00122B61"/>
    <w:rsid w:val="00130AAE"/>
    <w:rsid w:val="001324A7"/>
    <w:rsid w:val="00135F6F"/>
    <w:rsid w:val="0013737B"/>
    <w:rsid w:val="0014114C"/>
    <w:rsid w:val="00144032"/>
    <w:rsid w:val="00144052"/>
    <w:rsid w:val="00146512"/>
    <w:rsid w:val="00146D7D"/>
    <w:rsid w:val="001512EA"/>
    <w:rsid w:val="00151ADF"/>
    <w:rsid w:val="00157FB6"/>
    <w:rsid w:val="0016281F"/>
    <w:rsid w:val="001629FA"/>
    <w:rsid w:val="00164C14"/>
    <w:rsid w:val="0017437A"/>
    <w:rsid w:val="00183E48"/>
    <w:rsid w:val="0018494B"/>
    <w:rsid w:val="001857A3"/>
    <w:rsid w:val="00185F84"/>
    <w:rsid w:val="00193D42"/>
    <w:rsid w:val="00193F6F"/>
    <w:rsid w:val="001950A8"/>
    <w:rsid w:val="001950EC"/>
    <w:rsid w:val="001973F1"/>
    <w:rsid w:val="001A1233"/>
    <w:rsid w:val="001A59E5"/>
    <w:rsid w:val="001B4C0A"/>
    <w:rsid w:val="001C1585"/>
    <w:rsid w:val="001C2906"/>
    <w:rsid w:val="001C2D77"/>
    <w:rsid w:val="001D07D0"/>
    <w:rsid w:val="001D5281"/>
    <w:rsid w:val="001E216F"/>
    <w:rsid w:val="001E28D6"/>
    <w:rsid w:val="001F3FB2"/>
    <w:rsid w:val="001F4037"/>
    <w:rsid w:val="001F4062"/>
    <w:rsid w:val="001F493A"/>
    <w:rsid w:val="001F6282"/>
    <w:rsid w:val="002010EE"/>
    <w:rsid w:val="00201D88"/>
    <w:rsid w:val="00203489"/>
    <w:rsid w:val="002041DF"/>
    <w:rsid w:val="002065C0"/>
    <w:rsid w:val="00213EEB"/>
    <w:rsid w:val="002150BF"/>
    <w:rsid w:val="00215E4F"/>
    <w:rsid w:val="0021658C"/>
    <w:rsid w:val="002169CC"/>
    <w:rsid w:val="00222B5B"/>
    <w:rsid w:val="00223B23"/>
    <w:rsid w:val="00224A37"/>
    <w:rsid w:val="00235EF2"/>
    <w:rsid w:val="00236726"/>
    <w:rsid w:val="00237016"/>
    <w:rsid w:val="00237AFC"/>
    <w:rsid w:val="002417C0"/>
    <w:rsid w:val="002473DA"/>
    <w:rsid w:val="00250355"/>
    <w:rsid w:val="00250427"/>
    <w:rsid w:val="002523D5"/>
    <w:rsid w:val="002538D7"/>
    <w:rsid w:val="00254D3B"/>
    <w:rsid w:val="00254D59"/>
    <w:rsid w:val="0025609F"/>
    <w:rsid w:val="002560EA"/>
    <w:rsid w:val="00256423"/>
    <w:rsid w:val="0026068B"/>
    <w:rsid w:val="00261E27"/>
    <w:rsid w:val="002631E2"/>
    <w:rsid w:val="0026732A"/>
    <w:rsid w:val="00267FE8"/>
    <w:rsid w:val="002702CF"/>
    <w:rsid w:val="00281531"/>
    <w:rsid w:val="002845E6"/>
    <w:rsid w:val="002856FA"/>
    <w:rsid w:val="0028585C"/>
    <w:rsid w:val="00290D47"/>
    <w:rsid w:val="00296C15"/>
    <w:rsid w:val="002A2223"/>
    <w:rsid w:val="002A2CED"/>
    <w:rsid w:val="002A4EE5"/>
    <w:rsid w:val="002A6FE1"/>
    <w:rsid w:val="002C0CBA"/>
    <w:rsid w:val="002C239C"/>
    <w:rsid w:val="002C2ACA"/>
    <w:rsid w:val="002C3249"/>
    <w:rsid w:val="002C57BE"/>
    <w:rsid w:val="002C5EFF"/>
    <w:rsid w:val="002D14D8"/>
    <w:rsid w:val="002D5688"/>
    <w:rsid w:val="002D64B8"/>
    <w:rsid w:val="002E18F7"/>
    <w:rsid w:val="002E2104"/>
    <w:rsid w:val="002E458E"/>
    <w:rsid w:val="002E5519"/>
    <w:rsid w:val="002E6066"/>
    <w:rsid w:val="002E70B1"/>
    <w:rsid w:val="002E7869"/>
    <w:rsid w:val="002F0770"/>
    <w:rsid w:val="002F0E2D"/>
    <w:rsid w:val="002F16E0"/>
    <w:rsid w:val="002F279F"/>
    <w:rsid w:val="002F3F76"/>
    <w:rsid w:val="002F7B5E"/>
    <w:rsid w:val="00305D71"/>
    <w:rsid w:val="00305E8D"/>
    <w:rsid w:val="00312A49"/>
    <w:rsid w:val="00313029"/>
    <w:rsid w:val="00317A3B"/>
    <w:rsid w:val="0032269D"/>
    <w:rsid w:val="00324F9C"/>
    <w:rsid w:val="00327E91"/>
    <w:rsid w:val="003301F6"/>
    <w:rsid w:val="00330E44"/>
    <w:rsid w:val="003315EA"/>
    <w:rsid w:val="00336990"/>
    <w:rsid w:val="003369C3"/>
    <w:rsid w:val="0034775C"/>
    <w:rsid w:val="00355615"/>
    <w:rsid w:val="0035701F"/>
    <w:rsid w:val="00364978"/>
    <w:rsid w:val="00371CAB"/>
    <w:rsid w:val="003724A6"/>
    <w:rsid w:val="00373E12"/>
    <w:rsid w:val="00374968"/>
    <w:rsid w:val="00374F9B"/>
    <w:rsid w:val="003758CD"/>
    <w:rsid w:val="00377CD5"/>
    <w:rsid w:val="0038184A"/>
    <w:rsid w:val="003819CE"/>
    <w:rsid w:val="00384BBC"/>
    <w:rsid w:val="00385CC3"/>
    <w:rsid w:val="003864CB"/>
    <w:rsid w:val="00386A0A"/>
    <w:rsid w:val="00394582"/>
    <w:rsid w:val="003A15BD"/>
    <w:rsid w:val="003A29D0"/>
    <w:rsid w:val="003A2FBE"/>
    <w:rsid w:val="003A33EF"/>
    <w:rsid w:val="003B3224"/>
    <w:rsid w:val="003B700D"/>
    <w:rsid w:val="003B713C"/>
    <w:rsid w:val="003B7B8E"/>
    <w:rsid w:val="003C2788"/>
    <w:rsid w:val="003C2AB4"/>
    <w:rsid w:val="003C2B48"/>
    <w:rsid w:val="003C38C7"/>
    <w:rsid w:val="003C58D9"/>
    <w:rsid w:val="003C6D86"/>
    <w:rsid w:val="003D022B"/>
    <w:rsid w:val="003D1855"/>
    <w:rsid w:val="003D1BF3"/>
    <w:rsid w:val="003D212F"/>
    <w:rsid w:val="003D2A88"/>
    <w:rsid w:val="003D2D31"/>
    <w:rsid w:val="003D2F03"/>
    <w:rsid w:val="003D46F6"/>
    <w:rsid w:val="003D4B0B"/>
    <w:rsid w:val="003D7B57"/>
    <w:rsid w:val="003E3481"/>
    <w:rsid w:val="003E37AA"/>
    <w:rsid w:val="003E46F2"/>
    <w:rsid w:val="003E6987"/>
    <w:rsid w:val="003E6B13"/>
    <w:rsid w:val="003F35C5"/>
    <w:rsid w:val="004006F2"/>
    <w:rsid w:val="00403EBF"/>
    <w:rsid w:val="00412464"/>
    <w:rsid w:val="0041420D"/>
    <w:rsid w:val="00423319"/>
    <w:rsid w:val="004345B7"/>
    <w:rsid w:val="00436CDD"/>
    <w:rsid w:val="00437CD0"/>
    <w:rsid w:val="00443B5D"/>
    <w:rsid w:val="00452A9C"/>
    <w:rsid w:val="00452FB8"/>
    <w:rsid w:val="00453AE0"/>
    <w:rsid w:val="00457DEB"/>
    <w:rsid w:val="0046291E"/>
    <w:rsid w:val="00463479"/>
    <w:rsid w:val="00464D47"/>
    <w:rsid w:val="00466275"/>
    <w:rsid w:val="00470AB8"/>
    <w:rsid w:val="00471D76"/>
    <w:rsid w:val="00474042"/>
    <w:rsid w:val="00481519"/>
    <w:rsid w:val="00483A9C"/>
    <w:rsid w:val="00483BF4"/>
    <w:rsid w:val="0048421F"/>
    <w:rsid w:val="00486D9E"/>
    <w:rsid w:val="004879B0"/>
    <w:rsid w:val="0049201D"/>
    <w:rsid w:val="00493FC2"/>
    <w:rsid w:val="00494D2E"/>
    <w:rsid w:val="00495BB8"/>
    <w:rsid w:val="0049652C"/>
    <w:rsid w:val="00496D06"/>
    <w:rsid w:val="004A1423"/>
    <w:rsid w:val="004A1ECD"/>
    <w:rsid w:val="004A4F5B"/>
    <w:rsid w:val="004A5BC7"/>
    <w:rsid w:val="004B19CE"/>
    <w:rsid w:val="004B25E5"/>
    <w:rsid w:val="004B2713"/>
    <w:rsid w:val="004B389E"/>
    <w:rsid w:val="004B58B7"/>
    <w:rsid w:val="004C12DE"/>
    <w:rsid w:val="004C2E0F"/>
    <w:rsid w:val="004C39D8"/>
    <w:rsid w:val="004C3B94"/>
    <w:rsid w:val="004C4C84"/>
    <w:rsid w:val="004C71CC"/>
    <w:rsid w:val="004D2934"/>
    <w:rsid w:val="004D2C1C"/>
    <w:rsid w:val="004D4B15"/>
    <w:rsid w:val="004E15BE"/>
    <w:rsid w:val="004E252D"/>
    <w:rsid w:val="004F008B"/>
    <w:rsid w:val="004F1E94"/>
    <w:rsid w:val="004F365E"/>
    <w:rsid w:val="004F6C1A"/>
    <w:rsid w:val="004F7B47"/>
    <w:rsid w:val="00502629"/>
    <w:rsid w:val="0050300C"/>
    <w:rsid w:val="005050A6"/>
    <w:rsid w:val="00512478"/>
    <w:rsid w:val="005129B4"/>
    <w:rsid w:val="00514F58"/>
    <w:rsid w:val="00516E20"/>
    <w:rsid w:val="0053022A"/>
    <w:rsid w:val="00530C4F"/>
    <w:rsid w:val="0053649A"/>
    <w:rsid w:val="005369A9"/>
    <w:rsid w:val="00540021"/>
    <w:rsid w:val="0054096F"/>
    <w:rsid w:val="005464BD"/>
    <w:rsid w:val="00546CEC"/>
    <w:rsid w:val="00554485"/>
    <w:rsid w:val="00560509"/>
    <w:rsid w:val="00566259"/>
    <w:rsid w:val="00567D99"/>
    <w:rsid w:val="00570B46"/>
    <w:rsid w:val="005758C1"/>
    <w:rsid w:val="0058062F"/>
    <w:rsid w:val="00581CA9"/>
    <w:rsid w:val="005821A4"/>
    <w:rsid w:val="00582CAF"/>
    <w:rsid w:val="00583FA8"/>
    <w:rsid w:val="00583FDD"/>
    <w:rsid w:val="005842BA"/>
    <w:rsid w:val="005844ED"/>
    <w:rsid w:val="00587682"/>
    <w:rsid w:val="005954A0"/>
    <w:rsid w:val="00595651"/>
    <w:rsid w:val="005A0A26"/>
    <w:rsid w:val="005A3C15"/>
    <w:rsid w:val="005A6D43"/>
    <w:rsid w:val="005B4C48"/>
    <w:rsid w:val="005B5EE4"/>
    <w:rsid w:val="005B5F90"/>
    <w:rsid w:val="005B7C01"/>
    <w:rsid w:val="005C05BB"/>
    <w:rsid w:val="005C16A9"/>
    <w:rsid w:val="005D3435"/>
    <w:rsid w:val="005D3F52"/>
    <w:rsid w:val="005D586D"/>
    <w:rsid w:val="005D617F"/>
    <w:rsid w:val="005D78CB"/>
    <w:rsid w:val="005E30CD"/>
    <w:rsid w:val="005E3531"/>
    <w:rsid w:val="005E44D2"/>
    <w:rsid w:val="005E4ECF"/>
    <w:rsid w:val="005E5062"/>
    <w:rsid w:val="005E722C"/>
    <w:rsid w:val="005F0CAF"/>
    <w:rsid w:val="005F13CB"/>
    <w:rsid w:val="005F4529"/>
    <w:rsid w:val="005F6888"/>
    <w:rsid w:val="00604CFA"/>
    <w:rsid w:val="00605C7D"/>
    <w:rsid w:val="0060657D"/>
    <w:rsid w:val="0060759B"/>
    <w:rsid w:val="00610C74"/>
    <w:rsid w:val="00612753"/>
    <w:rsid w:val="00614E86"/>
    <w:rsid w:val="006221CE"/>
    <w:rsid w:val="006226BE"/>
    <w:rsid w:val="00624C4B"/>
    <w:rsid w:val="00626209"/>
    <w:rsid w:val="0063545B"/>
    <w:rsid w:val="006356F6"/>
    <w:rsid w:val="00635EE8"/>
    <w:rsid w:val="00640B59"/>
    <w:rsid w:val="00643C5B"/>
    <w:rsid w:val="0065201E"/>
    <w:rsid w:val="00654022"/>
    <w:rsid w:val="00660204"/>
    <w:rsid w:val="00660309"/>
    <w:rsid w:val="00661E9E"/>
    <w:rsid w:val="00662123"/>
    <w:rsid w:val="00663429"/>
    <w:rsid w:val="00666B1A"/>
    <w:rsid w:val="0067050C"/>
    <w:rsid w:val="00670FF7"/>
    <w:rsid w:val="00676581"/>
    <w:rsid w:val="00677982"/>
    <w:rsid w:val="00677FE7"/>
    <w:rsid w:val="00680559"/>
    <w:rsid w:val="006834D7"/>
    <w:rsid w:val="006842FE"/>
    <w:rsid w:val="00684506"/>
    <w:rsid w:val="006A1EEB"/>
    <w:rsid w:val="006A2820"/>
    <w:rsid w:val="006A4D31"/>
    <w:rsid w:val="006A50C9"/>
    <w:rsid w:val="006B0533"/>
    <w:rsid w:val="006B3901"/>
    <w:rsid w:val="006C211C"/>
    <w:rsid w:val="006C6186"/>
    <w:rsid w:val="006D258C"/>
    <w:rsid w:val="006D56BB"/>
    <w:rsid w:val="006D6F17"/>
    <w:rsid w:val="006E10A0"/>
    <w:rsid w:val="006E20F8"/>
    <w:rsid w:val="006E7EFA"/>
    <w:rsid w:val="006F1935"/>
    <w:rsid w:val="006F1EE8"/>
    <w:rsid w:val="006F45BD"/>
    <w:rsid w:val="006F4EF6"/>
    <w:rsid w:val="006F69C0"/>
    <w:rsid w:val="006F7046"/>
    <w:rsid w:val="00702C79"/>
    <w:rsid w:val="0070437E"/>
    <w:rsid w:val="0070518D"/>
    <w:rsid w:val="007052C1"/>
    <w:rsid w:val="00710520"/>
    <w:rsid w:val="00717F86"/>
    <w:rsid w:val="007205F6"/>
    <w:rsid w:val="00723614"/>
    <w:rsid w:val="0072512A"/>
    <w:rsid w:val="007258FA"/>
    <w:rsid w:val="0072617B"/>
    <w:rsid w:val="0073614A"/>
    <w:rsid w:val="007370B2"/>
    <w:rsid w:val="00740539"/>
    <w:rsid w:val="0074060A"/>
    <w:rsid w:val="00742B86"/>
    <w:rsid w:val="00743782"/>
    <w:rsid w:val="007502F3"/>
    <w:rsid w:val="00755C8D"/>
    <w:rsid w:val="007616AF"/>
    <w:rsid w:val="0076181D"/>
    <w:rsid w:val="00761DA4"/>
    <w:rsid w:val="0076256E"/>
    <w:rsid w:val="00763EA6"/>
    <w:rsid w:val="00770E68"/>
    <w:rsid w:val="00775E5A"/>
    <w:rsid w:val="00776671"/>
    <w:rsid w:val="0077694A"/>
    <w:rsid w:val="007810F6"/>
    <w:rsid w:val="0078240D"/>
    <w:rsid w:val="0078500A"/>
    <w:rsid w:val="0078610A"/>
    <w:rsid w:val="007877A7"/>
    <w:rsid w:val="00794FDA"/>
    <w:rsid w:val="00796EF3"/>
    <w:rsid w:val="00797376"/>
    <w:rsid w:val="007A46B6"/>
    <w:rsid w:val="007A6108"/>
    <w:rsid w:val="007B64A3"/>
    <w:rsid w:val="007B69F4"/>
    <w:rsid w:val="007B75AF"/>
    <w:rsid w:val="007C0A45"/>
    <w:rsid w:val="007C6E70"/>
    <w:rsid w:val="007D1E13"/>
    <w:rsid w:val="007D5627"/>
    <w:rsid w:val="007D7BB9"/>
    <w:rsid w:val="007E362E"/>
    <w:rsid w:val="007E3AF4"/>
    <w:rsid w:val="007E4A77"/>
    <w:rsid w:val="007E73F9"/>
    <w:rsid w:val="007F1A18"/>
    <w:rsid w:val="007F2F04"/>
    <w:rsid w:val="007F3643"/>
    <w:rsid w:val="007F3656"/>
    <w:rsid w:val="00800818"/>
    <w:rsid w:val="00802AB9"/>
    <w:rsid w:val="00803F94"/>
    <w:rsid w:val="00804625"/>
    <w:rsid w:val="00806BC1"/>
    <w:rsid w:val="0080778A"/>
    <w:rsid w:val="0081332E"/>
    <w:rsid w:val="00815A9B"/>
    <w:rsid w:val="008168DB"/>
    <w:rsid w:val="0082246D"/>
    <w:rsid w:val="0082257F"/>
    <w:rsid w:val="00824E80"/>
    <w:rsid w:val="00826351"/>
    <w:rsid w:val="008263A6"/>
    <w:rsid w:val="00830FF2"/>
    <w:rsid w:val="008327F6"/>
    <w:rsid w:val="008358C7"/>
    <w:rsid w:val="00842FE4"/>
    <w:rsid w:val="00845377"/>
    <w:rsid w:val="00847DE4"/>
    <w:rsid w:val="008524B6"/>
    <w:rsid w:val="0085342C"/>
    <w:rsid w:val="008547EE"/>
    <w:rsid w:val="00856A16"/>
    <w:rsid w:val="00860BB7"/>
    <w:rsid w:val="00867621"/>
    <w:rsid w:val="00872F8C"/>
    <w:rsid w:val="00873999"/>
    <w:rsid w:val="00873A8F"/>
    <w:rsid w:val="00875508"/>
    <w:rsid w:val="00877EB7"/>
    <w:rsid w:val="00881609"/>
    <w:rsid w:val="00882162"/>
    <w:rsid w:val="00884076"/>
    <w:rsid w:val="00887191"/>
    <w:rsid w:val="008960E2"/>
    <w:rsid w:val="0089797B"/>
    <w:rsid w:val="00897F35"/>
    <w:rsid w:val="008A00CC"/>
    <w:rsid w:val="008A1210"/>
    <w:rsid w:val="008A5312"/>
    <w:rsid w:val="008A65C9"/>
    <w:rsid w:val="008A7371"/>
    <w:rsid w:val="008B3CF0"/>
    <w:rsid w:val="008B434E"/>
    <w:rsid w:val="008B45D3"/>
    <w:rsid w:val="008C126A"/>
    <w:rsid w:val="008C2690"/>
    <w:rsid w:val="008C3376"/>
    <w:rsid w:val="008C486E"/>
    <w:rsid w:val="008C491F"/>
    <w:rsid w:val="008C5DFC"/>
    <w:rsid w:val="008C6191"/>
    <w:rsid w:val="008D2734"/>
    <w:rsid w:val="008D3296"/>
    <w:rsid w:val="008D6D3C"/>
    <w:rsid w:val="008D7310"/>
    <w:rsid w:val="008F0BC2"/>
    <w:rsid w:val="008F120A"/>
    <w:rsid w:val="008F1582"/>
    <w:rsid w:val="008F2C3A"/>
    <w:rsid w:val="008F5D89"/>
    <w:rsid w:val="008F6AB0"/>
    <w:rsid w:val="00900347"/>
    <w:rsid w:val="00903E68"/>
    <w:rsid w:val="0090592A"/>
    <w:rsid w:val="00906432"/>
    <w:rsid w:val="00910E43"/>
    <w:rsid w:val="0091142E"/>
    <w:rsid w:val="009128B3"/>
    <w:rsid w:val="009141B7"/>
    <w:rsid w:val="00921952"/>
    <w:rsid w:val="00922044"/>
    <w:rsid w:val="00927E48"/>
    <w:rsid w:val="00930319"/>
    <w:rsid w:val="00933BEE"/>
    <w:rsid w:val="00935632"/>
    <w:rsid w:val="00936122"/>
    <w:rsid w:val="009428BF"/>
    <w:rsid w:val="00943012"/>
    <w:rsid w:val="00943528"/>
    <w:rsid w:val="009471E7"/>
    <w:rsid w:val="00951D33"/>
    <w:rsid w:val="00955D5B"/>
    <w:rsid w:val="009560EF"/>
    <w:rsid w:val="00962E3C"/>
    <w:rsid w:val="009638CD"/>
    <w:rsid w:val="00964871"/>
    <w:rsid w:val="009673B9"/>
    <w:rsid w:val="00967CD6"/>
    <w:rsid w:val="009710AA"/>
    <w:rsid w:val="00977486"/>
    <w:rsid w:val="00982709"/>
    <w:rsid w:val="0099096C"/>
    <w:rsid w:val="0099471E"/>
    <w:rsid w:val="0099714B"/>
    <w:rsid w:val="00997841"/>
    <w:rsid w:val="009A2A95"/>
    <w:rsid w:val="009A3CC3"/>
    <w:rsid w:val="009A4F42"/>
    <w:rsid w:val="009A6394"/>
    <w:rsid w:val="009A639C"/>
    <w:rsid w:val="009B5E8C"/>
    <w:rsid w:val="009B6986"/>
    <w:rsid w:val="009B6C64"/>
    <w:rsid w:val="009C00F8"/>
    <w:rsid w:val="009C2872"/>
    <w:rsid w:val="009C2F23"/>
    <w:rsid w:val="009C3018"/>
    <w:rsid w:val="009C5B4B"/>
    <w:rsid w:val="009C7E7C"/>
    <w:rsid w:val="009D3F7E"/>
    <w:rsid w:val="009D597C"/>
    <w:rsid w:val="009E0B89"/>
    <w:rsid w:val="009E2E1A"/>
    <w:rsid w:val="009E4DEF"/>
    <w:rsid w:val="009E5538"/>
    <w:rsid w:val="009E6903"/>
    <w:rsid w:val="009E7457"/>
    <w:rsid w:val="009F2E7A"/>
    <w:rsid w:val="009F399C"/>
    <w:rsid w:val="009F5048"/>
    <w:rsid w:val="009F76CB"/>
    <w:rsid w:val="00A00502"/>
    <w:rsid w:val="00A00992"/>
    <w:rsid w:val="00A03B21"/>
    <w:rsid w:val="00A0610D"/>
    <w:rsid w:val="00A1118D"/>
    <w:rsid w:val="00A11398"/>
    <w:rsid w:val="00A15677"/>
    <w:rsid w:val="00A213B1"/>
    <w:rsid w:val="00A23E14"/>
    <w:rsid w:val="00A247A3"/>
    <w:rsid w:val="00A25F0A"/>
    <w:rsid w:val="00A34280"/>
    <w:rsid w:val="00A401B1"/>
    <w:rsid w:val="00A40C1F"/>
    <w:rsid w:val="00A40D98"/>
    <w:rsid w:val="00A4114D"/>
    <w:rsid w:val="00A420BD"/>
    <w:rsid w:val="00A424CC"/>
    <w:rsid w:val="00A43197"/>
    <w:rsid w:val="00A45E0D"/>
    <w:rsid w:val="00A50F68"/>
    <w:rsid w:val="00A5374C"/>
    <w:rsid w:val="00A54314"/>
    <w:rsid w:val="00A55346"/>
    <w:rsid w:val="00A57D1A"/>
    <w:rsid w:val="00A602E2"/>
    <w:rsid w:val="00A65DBA"/>
    <w:rsid w:val="00A67A89"/>
    <w:rsid w:val="00A734ED"/>
    <w:rsid w:val="00A74600"/>
    <w:rsid w:val="00A75C2A"/>
    <w:rsid w:val="00A769A2"/>
    <w:rsid w:val="00A76F1A"/>
    <w:rsid w:val="00A7732A"/>
    <w:rsid w:val="00A77DBE"/>
    <w:rsid w:val="00A81407"/>
    <w:rsid w:val="00A823A0"/>
    <w:rsid w:val="00A845BD"/>
    <w:rsid w:val="00A92CD1"/>
    <w:rsid w:val="00A94DE7"/>
    <w:rsid w:val="00A969EF"/>
    <w:rsid w:val="00AA7A2C"/>
    <w:rsid w:val="00AB2855"/>
    <w:rsid w:val="00AB6D85"/>
    <w:rsid w:val="00AC2B24"/>
    <w:rsid w:val="00AC4055"/>
    <w:rsid w:val="00AC62B3"/>
    <w:rsid w:val="00AC632C"/>
    <w:rsid w:val="00AC6D34"/>
    <w:rsid w:val="00AD1BE7"/>
    <w:rsid w:val="00AD1F88"/>
    <w:rsid w:val="00AD24D2"/>
    <w:rsid w:val="00AD578F"/>
    <w:rsid w:val="00AD6F48"/>
    <w:rsid w:val="00AE0DF9"/>
    <w:rsid w:val="00AE118F"/>
    <w:rsid w:val="00AE2F3E"/>
    <w:rsid w:val="00AE5760"/>
    <w:rsid w:val="00AE6F3A"/>
    <w:rsid w:val="00AF3D5F"/>
    <w:rsid w:val="00B0266F"/>
    <w:rsid w:val="00B0630E"/>
    <w:rsid w:val="00B06AF6"/>
    <w:rsid w:val="00B07B29"/>
    <w:rsid w:val="00B12380"/>
    <w:rsid w:val="00B13921"/>
    <w:rsid w:val="00B20403"/>
    <w:rsid w:val="00B24CB0"/>
    <w:rsid w:val="00B323BA"/>
    <w:rsid w:val="00B3758F"/>
    <w:rsid w:val="00B4262A"/>
    <w:rsid w:val="00B46CE2"/>
    <w:rsid w:val="00B47D4B"/>
    <w:rsid w:val="00B5264D"/>
    <w:rsid w:val="00B52A26"/>
    <w:rsid w:val="00B52B37"/>
    <w:rsid w:val="00B54E26"/>
    <w:rsid w:val="00B566C9"/>
    <w:rsid w:val="00B57AA0"/>
    <w:rsid w:val="00B60676"/>
    <w:rsid w:val="00B63D10"/>
    <w:rsid w:val="00B70321"/>
    <w:rsid w:val="00B70450"/>
    <w:rsid w:val="00B7119C"/>
    <w:rsid w:val="00B71CC0"/>
    <w:rsid w:val="00B71DAA"/>
    <w:rsid w:val="00B729AC"/>
    <w:rsid w:val="00B74A5C"/>
    <w:rsid w:val="00B74DF2"/>
    <w:rsid w:val="00B7602B"/>
    <w:rsid w:val="00B76A1B"/>
    <w:rsid w:val="00B80BC3"/>
    <w:rsid w:val="00B81794"/>
    <w:rsid w:val="00B834B2"/>
    <w:rsid w:val="00B8663C"/>
    <w:rsid w:val="00B86938"/>
    <w:rsid w:val="00B90EAE"/>
    <w:rsid w:val="00B922F7"/>
    <w:rsid w:val="00B96248"/>
    <w:rsid w:val="00BA1B22"/>
    <w:rsid w:val="00BA459A"/>
    <w:rsid w:val="00BA7FA2"/>
    <w:rsid w:val="00BB0B08"/>
    <w:rsid w:val="00BB2A95"/>
    <w:rsid w:val="00BB3D5E"/>
    <w:rsid w:val="00BB4506"/>
    <w:rsid w:val="00BB4791"/>
    <w:rsid w:val="00BB5F79"/>
    <w:rsid w:val="00BC04C4"/>
    <w:rsid w:val="00BC1A6D"/>
    <w:rsid w:val="00BC3857"/>
    <w:rsid w:val="00BC5D3B"/>
    <w:rsid w:val="00BC6254"/>
    <w:rsid w:val="00BD6FFE"/>
    <w:rsid w:val="00BD71E9"/>
    <w:rsid w:val="00BE2BCF"/>
    <w:rsid w:val="00BE7C4C"/>
    <w:rsid w:val="00BF3433"/>
    <w:rsid w:val="00BF4B9C"/>
    <w:rsid w:val="00BF72CD"/>
    <w:rsid w:val="00C00AE5"/>
    <w:rsid w:val="00C02134"/>
    <w:rsid w:val="00C05650"/>
    <w:rsid w:val="00C06092"/>
    <w:rsid w:val="00C06F21"/>
    <w:rsid w:val="00C10607"/>
    <w:rsid w:val="00C12BC4"/>
    <w:rsid w:val="00C132F7"/>
    <w:rsid w:val="00C15D90"/>
    <w:rsid w:val="00C164CB"/>
    <w:rsid w:val="00C17C45"/>
    <w:rsid w:val="00C22E72"/>
    <w:rsid w:val="00C234CC"/>
    <w:rsid w:val="00C25C3E"/>
    <w:rsid w:val="00C30E58"/>
    <w:rsid w:val="00C320B7"/>
    <w:rsid w:val="00C356A1"/>
    <w:rsid w:val="00C37E57"/>
    <w:rsid w:val="00C5162F"/>
    <w:rsid w:val="00C531F6"/>
    <w:rsid w:val="00C55277"/>
    <w:rsid w:val="00C57CFC"/>
    <w:rsid w:val="00C60ECD"/>
    <w:rsid w:val="00C64288"/>
    <w:rsid w:val="00C64812"/>
    <w:rsid w:val="00C65022"/>
    <w:rsid w:val="00C6568E"/>
    <w:rsid w:val="00C65956"/>
    <w:rsid w:val="00C660F2"/>
    <w:rsid w:val="00C7469D"/>
    <w:rsid w:val="00C75DF4"/>
    <w:rsid w:val="00C7703E"/>
    <w:rsid w:val="00C77E08"/>
    <w:rsid w:val="00C81496"/>
    <w:rsid w:val="00C86C8B"/>
    <w:rsid w:val="00C86DB5"/>
    <w:rsid w:val="00C9268E"/>
    <w:rsid w:val="00C92C17"/>
    <w:rsid w:val="00C97E8F"/>
    <w:rsid w:val="00CB0644"/>
    <w:rsid w:val="00CB08B4"/>
    <w:rsid w:val="00CB4A17"/>
    <w:rsid w:val="00CB51D2"/>
    <w:rsid w:val="00CB6272"/>
    <w:rsid w:val="00CB648E"/>
    <w:rsid w:val="00CC2CFD"/>
    <w:rsid w:val="00CC6D62"/>
    <w:rsid w:val="00CD0926"/>
    <w:rsid w:val="00CD5EA9"/>
    <w:rsid w:val="00CE3F53"/>
    <w:rsid w:val="00CE5CE3"/>
    <w:rsid w:val="00CE6549"/>
    <w:rsid w:val="00CE7EC9"/>
    <w:rsid w:val="00CF0831"/>
    <w:rsid w:val="00CF1DF8"/>
    <w:rsid w:val="00CF3396"/>
    <w:rsid w:val="00CF5E07"/>
    <w:rsid w:val="00CF641D"/>
    <w:rsid w:val="00CF73CA"/>
    <w:rsid w:val="00D0116D"/>
    <w:rsid w:val="00D01307"/>
    <w:rsid w:val="00D041D0"/>
    <w:rsid w:val="00D04DA0"/>
    <w:rsid w:val="00D07875"/>
    <w:rsid w:val="00D1229F"/>
    <w:rsid w:val="00D20366"/>
    <w:rsid w:val="00D211B2"/>
    <w:rsid w:val="00D235DF"/>
    <w:rsid w:val="00D247C4"/>
    <w:rsid w:val="00D24B60"/>
    <w:rsid w:val="00D27C53"/>
    <w:rsid w:val="00D31AD4"/>
    <w:rsid w:val="00D322BA"/>
    <w:rsid w:val="00D3523D"/>
    <w:rsid w:val="00D357F7"/>
    <w:rsid w:val="00D36A2C"/>
    <w:rsid w:val="00D375BC"/>
    <w:rsid w:val="00D408D6"/>
    <w:rsid w:val="00D41C66"/>
    <w:rsid w:val="00D43BC9"/>
    <w:rsid w:val="00D4561A"/>
    <w:rsid w:val="00D45FAD"/>
    <w:rsid w:val="00D50886"/>
    <w:rsid w:val="00D5188F"/>
    <w:rsid w:val="00D5403D"/>
    <w:rsid w:val="00D60AD6"/>
    <w:rsid w:val="00D60B9C"/>
    <w:rsid w:val="00D624C1"/>
    <w:rsid w:val="00D645E1"/>
    <w:rsid w:val="00D70F39"/>
    <w:rsid w:val="00D71D2C"/>
    <w:rsid w:val="00D71E20"/>
    <w:rsid w:val="00D72A09"/>
    <w:rsid w:val="00D72D47"/>
    <w:rsid w:val="00D7377B"/>
    <w:rsid w:val="00D73B6C"/>
    <w:rsid w:val="00D745C6"/>
    <w:rsid w:val="00D76127"/>
    <w:rsid w:val="00D77F4F"/>
    <w:rsid w:val="00D810AB"/>
    <w:rsid w:val="00D81F0A"/>
    <w:rsid w:val="00D8759B"/>
    <w:rsid w:val="00D87D35"/>
    <w:rsid w:val="00D91716"/>
    <w:rsid w:val="00D91B9E"/>
    <w:rsid w:val="00D93B2C"/>
    <w:rsid w:val="00D96FD7"/>
    <w:rsid w:val="00DA03EE"/>
    <w:rsid w:val="00DA1AFB"/>
    <w:rsid w:val="00DA1B3F"/>
    <w:rsid w:val="00DA29B9"/>
    <w:rsid w:val="00DA6E15"/>
    <w:rsid w:val="00DB1DB7"/>
    <w:rsid w:val="00DB3CCC"/>
    <w:rsid w:val="00DB516A"/>
    <w:rsid w:val="00DC3DEF"/>
    <w:rsid w:val="00DC54B7"/>
    <w:rsid w:val="00DC5ADE"/>
    <w:rsid w:val="00DD11C9"/>
    <w:rsid w:val="00DD150A"/>
    <w:rsid w:val="00DD19C3"/>
    <w:rsid w:val="00DD53EE"/>
    <w:rsid w:val="00DD5A4E"/>
    <w:rsid w:val="00DE44C5"/>
    <w:rsid w:val="00DE49F8"/>
    <w:rsid w:val="00DE4D4A"/>
    <w:rsid w:val="00DE5EE4"/>
    <w:rsid w:val="00DF0381"/>
    <w:rsid w:val="00DF043A"/>
    <w:rsid w:val="00DF2A01"/>
    <w:rsid w:val="00DF66B5"/>
    <w:rsid w:val="00E017B9"/>
    <w:rsid w:val="00E036F9"/>
    <w:rsid w:val="00E04402"/>
    <w:rsid w:val="00E050C0"/>
    <w:rsid w:val="00E05792"/>
    <w:rsid w:val="00E063C5"/>
    <w:rsid w:val="00E11BAB"/>
    <w:rsid w:val="00E12061"/>
    <w:rsid w:val="00E151A0"/>
    <w:rsid w:val="00E15F39"/>
    <w:rsid w:val="00E21448"/>
    <w:rsid w:val="00E2238C"/>
    <w:rsid w:val="00E224AD"/>
    <w:rsid w:val="00E24608"/>
    <w:rsid w:val="00E24D01"/>
    <w:rsid w:val="00E27B74"/>
    <w:rsid w:val="00E30A73"/>
    <w:rsid w:val="00E35C28"/>
    <w:rsid w:val="00E4107D"/>
    <w:rsid w:val="00E416A7"/>
    <w:rsid w:val="00E45BBA"/>
    <w:rsid w:val="00E462E9"/>
    <w:rsid w:val="00E47F70"/>
    <w:rsid w:val="00E56FD2"/>
    <w:rsid w:val="00E57059"/>
    <w:rsid w:val="00E62C39"/>
    <w:rsid w:val="00E62C4B"/>
    <w:rsid w:val="00E63A39"/>
    <w:rsid w:val="00E650E6"/>
    <w:rsid w:val="00E66DA4"/>
    <w:rsid w:val="00E6751F"/>
    <w:rsid w:val="00E70A74"/>
    <w:rsid w:val="00E70C1B"/>
    <w:rsid w:val="00E7240C"/>
    <w:rsid w:val="00E762FF"/>
    <w:rsid w:val="00E80384"/>
    <w:rsid w:val="00E8146E"/>
    <w:rsid w:val="00E82654"/>
    <w:rsid w:val="00E83B7C"/>
    <w:rsid w:val="00E843F3"/>
    <w:rsid w:val="00E85449"/>
    <w:rsid w:val="00E8554D"/>
    <w:rsid w:val="00E90F85"/>
    <w:rsid w:val="00E95A8F"/>
    <w:rsid w:val="00E97979"/>
    <w:rsid w:val="00EA135F"/>
    <w:rsid w:val="00EA597E"/>
    <w:rsid w:val="00EB0B3A"/>
    <w:rsid w:val="00EB471D"/>
    <w:rsid w:val="00EB5F5F"/>
    <w:rsid w:val="00EC2C08"/>
    <w:rsid w:val="00EC2F01"/>
    <w:rsid w:val="00EC34D2"/>
    <w:rsid w:val="00ED1A1A"/>
    <w:rsid w:val="00ED54F3"/>
    <w:rsid w:val="00EE15C7"/>
    <w:rsid w:val="00EE181A"/>
    <w:rsid w:val="00EE2020"/>
    <w:rsid w:val="00EF2034"/>
    <w:rsid w:val="00EF4E45"/>
    <w:rsid w:val="00EF60FE"/>
    <w:rsid w:val="00EF64F2"/>
    <w:rsid w:val="00EF70B3"/>
    <w:rsid w:val="00EF7AFC"/>
    <w:rsid w:val="00F023F3"/>
    <w:rsid w:val="00F07EEE"/>
    <w:rsid w:val="00F109F5"/>
    <w:rsid w:val="00F123DE"/>
    <w:rsid w:val="00F16327"/>
    <w:rsid w:val="00F2177F"/>
    <w:rsid w:val="00F227C6"/>
    <w:rsid w:val="00F2306B"/>
    <w:rsid w:val="00F314A8"/>
    <w:rsid w:val="00F35ABB"/>
    <w:rsid w:val="00F3670B"/>
    <w:rsid w:val="00F371C3"/>
    <w:rsid w:val="00F3796F"/>
    <w:rsid w:val="00F37B1C"/>
    <w:rsid w:val="00F40B78"/>
    <w:rsid w:val="00F439FF"/>
    <w:rsid w:val="00F44A4B"/>
    <w:rsid w:val="00F459CE"/>
    <w:rsid w:val="00F45BF0"/>
    <w:rsid w:val="00F47BC9"/>
    <w:rsid w:val="00F47D71"/>
    <w:rsid w:val="00F53ABA"/>
    <w:rsid w:val="00F53E1D"/>
    <w:rsid w:val="00F54EFE"/>
    <w:rsid w:val="00F57C7E"/>
    <w:rsid w:val="00F62910"/>
    <w:rsid w:val="00F64D49"/>
    <w:rsid w:val="00F65E47"/>
    <w:rsid w:val="00F66777"/>
    <w:rsid w:val="00F70B1A"/>
    <w:rsid w:val="00F71A37"/>
    <w:rsid w:val="00F80EE4"/>
    <w:rsid w:val="00F82155"/>
    <w:rsid w:val="00F84C36"/>
    <w:rsid w:val="00F87EE7"/>
    <w:rsid w:val="00F9172B"/>
    <w:rsid w:val="00FA611A"/>
    <w:rsid w:val="00FA75BF"/>
    <w:rsid w:val="00FB1F14"/>
    <w:rsid w:val="00FB2C34"/>
    <w:rsid w:val="00FB505F"/>
    <w:rsid w:val="00FC30D7"/>
    <w:rsid w:val="00FC4719"/>
    <w:rsid w:val="00FC5515"/>
    <w:rsid w:val="00FC6FE4"/>
    <w:rsid w:val="00FD2021"/>
    <w:rsid w:val="00FD471D"/>
    <w:rsid w:val="00FD4E1B"/>
    <w:rsid w:val="00FD776B"/>
    <w:rsid w:val="00FD7CA7"/>
    <w:rsid w:val="00FE2242"/>
    <w:rsid w:val="00FE2A60"/>
    <w:rsid w:val="00FE475C"/>
    <w:rsid w:val="00FE6318"/>
    <w:rsid w:val="00FF0DA8"/>
    <w:rsid w:val="00FF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4871"/>
    <w:rPr>
      <w:sz w:val="18"/>
      <w:szCs w:val="18"/>
    </w:rPr>
  </w:style>
  <w:style w:type="paragraph" w:styleId="a4">
    <w:name w:val="footer"/>
    <w:basedOn w:val="a"/>
    <w:link w:val="Char0"/>
    <w:uiPriority w:val="99"/>
    <w:unhideWhenUsed/>
    <w:rsid w:val="00964871"/>
    <w:pPr>
      <w:tabs>
        <w:tab w:val="center" w:pos="4153"/>
        <w:tab w:val="right" w:pos="8306"/>
      </w:tabs>
      <w:snapToGrid w:val="0"/>
      <w:jc w:val="left"/>
    </w:pPr>
    <w:rPr>
      <w:sz w:val="18"/>
      <w:szCs w:val="18"/>
    </w:rPr>
  </w:style>
  <w:style w:type="character" w:customStyle="1" w:styleId="Char0">
    <w:name w:val="页脚 Char"/>
    <w:basedOn w:val="a0"/>
    <w:link w:val="a4"/>
    <w:uiPriority w:val="99"/>
    <w:rsid w:val="009648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8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4871"/>
    <w:rPr>
      <w:sz w:val="18"/>
      <w:szCs w:val="18"/>
    </w:rPr>
  </w:style>
  <w:style w:type="paragraph" w:styleId="a4">
    <w:name w:val="footer"/>
    <w:basedOn w:val="a"/>
    <w:link w:val="Char0"/>
    <w:uiPriority w:val="99"/>
    <w:unhideWhenUsed/>
    <w:rsid w:val="00964871"/>
    <w:pPr>
      <w:tabs>
        <w:tab w:val="center" w:pos="4153"/>
        <w:tab w:val="right" w:pos="8306"/>
      </w:tabs>
      <w:snapToGrid w:val="0"/>
      <w:jc w:val="left"/>
    </w:pPr>
    <w:rPr>
      <w:sz w:val="18"/>
      <w:szCs w:val="18"/>
    </w:rPr>
  </w:style>
  <w:style w:type="character" w:customStyle="1" w:styleId="Char0">
    <w:name w:val="页脚 Char"/>
    <w:basedOn w:val="a0"/>
    <w:link w:val="a4"/>
    <w:uiPriority w:val="99"/>
    <w:rsid w:val="009648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cd.cn/pub/w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教务处</dc:creator>
  <cp:keywords/>
  <dc:description/>
  <cp:lastModifiedBy>教务处</cp:lastModifiedBy>
  <cp:revision>2</cp:revision>
  <dcterms:created xsi:type="dcterms:W3CDTF">2018-04-12T06:56:00Z</dcterms:created>
  <dcterms:modified xsi:type="dcterms:W3CDTF">2018-04-12T06:57:00Z</dcterms:modified>
</cp:coreProperties>
</file>